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C1" w:rsidRPr="00AC5AF5" w:rsidRDefault="009603C1" w:rsidP="003E6C0D">
      <w:pPr>
        <w:spacing w:before="120"/>
        <w:jc w:val="center"/>
        <w:rPr>
          <w:snapToGrid w:val="0"/>
          <w:color w:val="000000"/>
          <w:sz w:val="28"/>
        </w:rPr>
      </w:pPr>
      <w:r w:rsidRPr="00AC5AF5">
        <w:rPr>
          <w:b/>
          <w:snapToGrid w:val="0"/>
          <w:color w:val="000000"/>
          <w:sz w:val="28"/>
        </w:rPr>
        <w:t>R E G U L A M I N</w:t>
      </w:r>
    </w:p>
    <w:p w:rsidR="009603C1" w:rsidRPr="00AC5AF5" w:rsidRDefault="00AC5AF5" w:rsidP="003E6C0D">
      <w:pPr>
        <w:spacing w:before="120"/>
        <w:jc w:val="center"/>
        <w:rPr>
          <w:snapToGrid w:val="0"/>
          <w:color w:val="000000"/>
          <w:sz w:val="28"/>
        </w:rPr>
      </w:pPr>
      <w:proofErr w:type="gramStart"/>
      <w:r>
        <w:rPr>
          <w:b/>
          <w:snapToGrid w:val="0"/>
          <w:color w:val="000000"/>
          <w:sz w:val="28"/>
        </w:rPr>
        <w:t>k</w:t>
      </w:r>
      <w:r w:rsidRPr="00AC5AF5">
        <w:rPr>
          <w:b/>
          <w:snapToGrid w:val="0"/>
          <w:color w:val="000000"/>
          <w:sz w:val="28"/>
        </w:rPr>
        <w:t>omisji</w:t>
      </w:r>
      <w:proofErr w:type="gramEnd"/>
      <w:r w:rsidR="00D02D69" w:rsidRPr="00AC5AF5">
        <w:rPr>
          <w:b/>
          <w:snapToGrid w:val="0"/>
          <w:color w:val="000000"/>
          <w:sz w:val="28"/>
        </w:rPr>
        <w:t xml:space="preserve"> r</w:t>
      </w:r>
      <w:r w:rsidR="009603C1" w:rsidRPr="00AC5AF5">
        <w:rPr>
          <w:b/>
          <w:snapToGrid w:val="0"/>
          <w:color w:val="000000"/>
          <w:sz w:val="28"/>
        </w:rPr>
        <w:t>ekrutacyjnej</w:t>
      </w:r>
    </w:p>
    <w:p w:rsidR="00307614" w:rsidRPr="00AC5AF5" w:rsidRDefault="009603C1" w:rsidP="003E6C0D">
      <w:pPr>
        <w:spacing w:before="120"/>
        <w:jc w:val="center"/>
        <w:rPr>
          <w:b/>
          <w:snapToGrid w:val="0"/>
          <w:color w:val="000000"/>
          <w:sz w:val="28"/>
        </w:rPr>
      </w:pPr>
      <w:proofErr w:type="gramStart"/>
      <w:r w:rsidRPr="00AC5AF5">
        <w:rPr>
          <w:b/>
          <w:snapToGrid w:val="0"/>
          <w:color w:val="000000"/>
          <w:sz w:val="28"/>
        </w:rPr>
        <w:t>przy</w:t>
      </w:r>
      <w:proofErr w:type="gramEnd"/>
      <w:r w:rsidRPr="00AC5AF5">
        <w:rPr>
          <w:b/>
          <w:snapToGrid w:val="0"/>
          <w:color w:val="000000"/>
          <w:sz w:val="28"/>
        </w:rPr>
        <w:t xml:space="preserve"> II Liceum Ogólnokształcącym</w:t>
      </w:r>
    </w:p>
    <w:p w:rsidR="009603C1" w:rsidRPr="00AC5AF5" w:rsidRDefault="009603C1" w:rsidP="003E6C0D">
      <w:pPr>
        <w:spacing w:before="120"/>
        <w:jc w:val="center"/>
        <w:rPr>
          <w:b/>
          <w:snapToGrid w:val="0"/>
          <w:color w:val="000000"/>
          <w:sz w:val="28"/>
        </w:rPr>
      </w:pPr>
      <w:proofErr w:type="gramStart"/>
      <w:r w:rsidRPr="00AC5AF5">
        <w:rPr>
          <w:b/>
          <w:snapToGrid w:val="0"/>
          <w:color w:val="000000"/>
          <w:sz w:val="28"/>
        </w:rPr>
        <w:t>im</w:t>
      </w:r>
      <w:proofErr w:type="gramEnd"/>
      <w:r w:rsidRPr="00AC5AF5">
        <w:rPr>
          <w:b/>
          <w:snapToGrid w:val="0"/>
          <w:color w:val="000000"/>
          <w:sz w:val="28"/>
        </w:rPr>
        <w:t>. Heleny Malczewskiej w Zawierciu</w:t>
      </w:r>
    </w:p>
    <w:p w:rsidR="009603C1" w:rsidRPr="00AC5AF5" w:rsidRDefault="009603C1" w:rsidP="003E6C0D">
      <w:pPr>
        <w:spacing w:before="120" w:after="480"/>
        <w:jc w:val="center"/>
        <w:rPr>
          <w:b/>
          <w:snapToGrid w:val="0"/>
          <w:color w:val="000000"/>
          <w:sz w:val="28"/>
          <w:u w:val="single"/>
        </w:rPr>
      </w:pPr>
      <w:proofErr w:type="gramStart"/>
      <w:r w:rsidRPr="00AC5AF5">
        <w:rPr>
          <w:b/>
          <w:snapToGrid w:val="0"/>
          <w:color w:val="000000"/>
          <w:sz w:val="28"/>
          <w:u w:val="single"/>
        </w:rPr>
        <w:t>w</w:t>
      </w:r>
      <w:proofErr w:type="gramEnd"/>
      <w:r w:rsidRPr="00AC5AF5">
        <w:rPr>
          <w:b/>
          <w:snapToGrid w:val="0"/>
          <w:color w:val="000000"/>
          <w:sz w:val="28"/>
          <w:u w:val="single"/>
        </w:rPr>
        <w:t xml:space="preserve"> sprawie przyjęć do oddziałów kla</w:t>
      </w:r>
      <w:r w:rsidR="007B0D77" w:rsidRPr="00AC5AF5">
        <w:rPr>
          <w:b/>
          <w:snapToGrid w:val="0"/>
          <w:color w:val="000000"/>
          <w:sz w:val="28"/>
          <w:u w:val="single"/>
        </w:rPr>
        <w:t>s pierwszych na rok szkolny 2021/2022</w:t>
      </w:r>
    </w:p>
    <w:p w:rsidR="00614EC7" w:rsidRPr="00AC5AF5" w:rsidRDefault="00614EC7" w:rsidP="00B162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Szkoła uczestniczy w rekrutacji elektronicznej.</w:t>
      </w:r>
    </w:p>
    <w:p w:rsidR="00614EC7" w:rsidRPr="00AC5AF5" w:rsidRDefault="00614EC7" w:rsidP="00B162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Członków i przewodniczącego Komisji Rekrutacyjnej powołuje Dyrektor Szkoły.</w:t>
      </w:r>
    </w:p>
    <w:p w:rsidR="00614EC7" w:rsidRPr="00AC5AF5" w:rsidRDefault="00614EC7" w:rsidP="00B162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Do klasy pierwszej przyjmuje się kandydatów, którzy posiadają świadectwo ukończenia szkoły podstawowej.</w:t>
      </w:r>
    </w:p>
    <w:p w:rsidR="00614EC7" w:rsidRPr="00AC5AF5" w:rsidRDefault="00614EC7" w:rsidP="00B162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Laureat lub finalista ogólnopolskiej olimpiady przedmiotowej oraz laureat konkursu przedmiotowego o zasięgu wojewódzkim lub </w:t>
      </w:r>
      <w:proofErr w:type="spellStart"/>
      <w:r w:rsidRPr="00AC5AF5">
        <w:rPr>
          <w:rFonts w:eastAsia="Calibri"/>
          <w:sz w:val="22"/>
          <w:szCs w:val="22"/>
          <w:lang w:val="pl-PL"/>
        </w:rPr>
        <w:t>ponadwojewódzkim</w:t>
      </w:r>
      <w:proofErr w:type="spellEnd"/>
      <w:r w:rsidRPr="00AC5AF5">
        <w:rPr>
          <w:rFonts w:eastAsia="Calibri"/>
          <w:sz w:val="22"/>
          <w:szCs w:val="22"/>
          <w:lang w:val="pl-PL"/>
        </w:rPr>
        <w:t>, przyjmowani są w pierwszej kolejności do publicznej szkoły</w:t>
      </w:r>
      <w:r w:rsidR="00DC470F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ponadpodstawowej.</w:t>
      </w:r>
    </w:p>
    <w:p w:rsidR="00614EC7" w:rsidRPr="00AC5AF5" w:rsidRDefault="00614EC7" w:rsidP="00B162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W przypadku większej liczby kandydatów, niż liczba wolnych miejsc w szkole, na pierwszym etapie</w:t>
      </w:r>
      <w:r w:rsidR="00425F97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postępowania rekrutacyjnego są brane pod uwagę łącznie następujące kryteria:</w:t>
      </w:r>
    </w:p>
    <w:p w:rsidR="00614EC7" w:rsidRPr="00AC5AF5" w:rsidRDefault="00614EC7" w:rsidP="00B162C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wyniki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egzaminu ósmoklasisty;</w:t>
      </w:r>
    </w:p>
    <w:p w:rsidR="00614EC7" w:rsidRPr="00AC5AF5" w:rsidRDefault="00614EC7" w:rsidP="00B162C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wymienione na świadectwie ukończenia szkoły podstawowej oceny z języka polskiego, matematyki</w:t>
      </w:r>
      <w:r w:rsidR="00E25848" w:rsidRPr="00AC5AF5">
        <w:rPr>
          <w:rFonts w:eastAsia="Calibri"/>
          <w:sz w:val="22"/>
          <w:szCs w:val="22"/>
          <w:lang w:val="pl-PL"/>
        </w:rPr>
        <w:t xml:space="preserve"> </w:t>
      </w:r>
      <w:r w:rsidR="00AC5AF5">
        <w:rPr>
          <w:rFonts w:eastAsia="Calibri"/>
          <w:sz w:val="22"/>
          <w:szCs w:val="22"/>
          <w:lang w:val="pl-PL"/>
        </w:rPr>
        <w:t>i </w:t>
      </w:r>
      <w:r w:rsidRPr="00AC5AF5">
        <w:rPr>
          <w:rFonts w:eastAsia="Calibri"/>
          <w:sz w:val="22"/>
          <w:szCs w:val="22"/>
          <w:lang w:val="pl-PL"/>
        </w:rPr>
        <w:t xml:space="preserve">dwóch wybranych obowiązkowych zajęć edukacyjnych ustalonych przez dyrektora </w:t>
      </w:r>
      <w:proofErr w:type="gramStart"/>
      <w:r w:rsidRPr="00AC5AF5">
        <w:rPr>
          <w:rFonts w:eastAsia="Calibri"/>
          <w:sz w:val="22"/>
          <w:szCs w:val="22"/>
          <w:lang w:val="pl-PL"/>
        </w:rPr>
        <w:t>szkoły jako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brane pod</w:t>
      </w:r>
      <w:r w:rsidR="00E25848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uwagę w postępowaniu rekrutacyjnym do danego oddziału;</w:t>
      </w:r>
    </w:p>
    <w:p w:rsidR="00614EC7" w:rsidRPr="00AC5AF5" w:rsidRDefault="00614EC7" w:rsidP="00B162C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świadectwo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ukończenia szkoły podstawowej z wyróżnieniem;</w:t>
      </w:r>
    </w:p>
    <w:p w:rsidR="00614EC7" w:rsidRPr="00AC5AF5" w:rsidRDefault="00614EC7" w:rsidP="00B162C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szczególne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osiągnięcia wymienione na świadectwie ukończenia szkoły podstawowej:</w:t>
      </w:r>
    </w:p>
    <w:p w:rsidR="00614EC7" w:rsidRPr="00AC5AF5" w:rsidRDefault="00614EC7" w:rsidP="00B162C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uzyskanie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wysokiego miejsca nagrodzonego lub uhonorowanego zwycięskim tytułem w zawodach</w:t>
      </w:r>
      <w:r w:rsidR="00E25848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 xml:space="preserve">wiedzy, artystycznych i sportowych, organizowanych przez kuratora oświaty albo </w:t>
      </w:r>
      <w:r w:rsidR="00207961" w:rsidRPr="00AC5AF5">
        <w:rPr>
          <w:rFonts w:eastAsia="Calibri"/>
          <w:sz w:val="22"/>
          <w:szCs w:val="22"/>
          <w:lang w:val="pl-PL"/>
        </w:rPr>
        <w:t>organizowanych, co</w:t>
      </w:r>
      <w:r w:rsidR="00E25848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najmniej na szczeblu powiatowym przez inne podmioty działające na terenie szkoły,</w:t>
      </w:r>
    </w:p>
    <w:p w:rsidR="00614EC7" w:rsidRPr="00AC5AF5" w:rsidRDefault="00614EC7" w:rsidP="00B162C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osiągnięcia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w zakresie aktywności społecznej, w tym na rzecz środowiska szkolnego, w szczególności</w:t>
      </w:r>
      <w:r w:rsidR="00E25848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w formie wolontariatu;</w:t>
      </w:r>
    </w:p>
    <w:p w:rsidR="00614EC7" w:rsidRPr="00AC5AF5" w:rsidRDefault="00614EC7" w:rsidP="00B162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W przypadku równorzędnych wyników uzyskanych na pierwszym etapie postępowania rekrutacyjnego, na</w:t>
      </w:r>
      <w:r w:rsidR="00E25848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drugim etapie postępowania rekrutacyjnego przyjmuje się kandydatów z problemami zdrowotnymi,</w:t>
      </w:r>
      <w:r w:rsidR="00E25848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ograniczającymi możliwości wyboru kierunku kształcenia ze względu na stan zdrowia, potwierdzonymi opinią</w:t>
      </w:r>
      <w:r w:rsidR="00E25848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publicznej poradni psychologiczno-pedagogicznej w tym publicznej poradni specjalistycznej.</w:t>
      </w:r>
    </w:p>
    <w:p w:rsidR="00313058" w:rsidRPr="00AC5AF5" w:rsidRDefault="00614EC7" w:rsidP="00B162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W przypadku równorzędnych wyników uzyskanych na drugim etapie postępowania rekrutacyjnego lub jeżeli po</w:t>
      </w:r>
      <w:r w:rsidR="00313058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zakończeniu tego etapu szkoła nadal dysponuje wolnymi miejscami, na trzecim etapie postępowania</w:t>
      </w:r>
      <w:r w:rsidR="00E25848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rekrutacyjnego są brane pod uwagę łącznie następujące kryteria (kryteria, o których mowa mają jednakową</w:t>
      </w:r>
      <w:r w:rsidR="00E25848" w:rsidRPr="00AC5AF5">
        <w:rPr>
          <w:rFonts w:eastAsia="Calibri"/>
          <w:sz w:val="22"/>
          <w:szCs w:val="22"/>
          <w:lang w:val="pl-PL"/>
        </w:rPr>
        <w:t xml:space="preserve"> </w:t>
      </w:r>
      <w:r w:rsidRPr="00AC5AF5">
        <w:rPr>
          <w:rFonts w:eastAsia="Calibri"/>
          <w:sz w:val="22"/>
          <w:szCs w:val="22"/>
          <w:lang w:val="pl-PL"/>
        </w:rPr>
        <w:t>wartość):</w:t>
      </w:r>
    </w:p>
    <w:p w:rsidR="00614EC7" w:rsidRPr="00AC5AF5" w:rsidRDefault="00614EC7" w:rsidP="00B162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wielodzietność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rodziny kandydata;</w:t>
      </w:r>
    </w:p>
    <w:p w:rsidR="00614EC7" w:rsidRPr="00AC5AF5" w:rsidRDefault="00614EC7" w:rsidP="00B162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niepełnosprawność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kandydata;</w:t>
      </w:r>
    </w:p>
    <w:p w:rsidR="00614EC7" w:rsidRPr="00AC5AF5" w:rsidRDefault="00614EC7" w:rsidP="00B162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niepełnosprawność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jednego z rodziców kandydata;</w:t>
      </w:r>
    </w:p>
    <w:p w:rsidR="00614EC7" w:rsidRPr="00AC5AF5" w:rsidRDefault="00614EC7" w:rsidP="00B162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niepełnosprawność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obojga rodziców kandydata;</w:t>
      </w:r>
    </w:p>
    <w:p w:rsidR="00614EC7" w:rsidRPr="00AC5AF5" w:rsidRDefault="00614EC7" w:rsidP="00B162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niepełnosprawność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rodzeństwa kandydata;</w:t>
      </w:r>
    </w:p>
    <w:p w:rsidR="00614EC7" w:rsidRPr="00AC5AF5" w:rsidRDefault="00614EC7" w:rsidP="00B162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samotne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wychowywanie kandydata w rodzinie;</w:t>
      </w:r>
    </w:p>
    <w:p w:rsidR="009603C1" w:rsidRPr="00AC5AF5" w:rsidRDefault="00614EC7" w:rsidP="00B162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objęcie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kandydata pieczą zastępczą</w:t>
      </w:r>
      <w:r w:rsidR="009603C1" w:rsidRPr="00AC5AF5">
        <w:rPr>
          <w:color w:val="000000"/>
          <w:sz w:val="22"/>
          <w:szCs w:val="22"/>
          <w:lang w:val="pl-PL"/>
        </w:rPr>
        <w:t>.</w:t>
      </w:r>
    </w:p>
    <w:p w:rsidR="00844025" w:rsidRPr="00AC5AF5" w:rsidRDefault="00CC3108" w:rsidP="00B162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snapToGrid w:val="0"/>
          <w:sz w:val="22"/>
          <w:szCs w:val="22"/>
          <w:lang w:val="pl-PL"/>
        </w:rPr>
        <w:br w:type="page"/>
      </w:r>
      <w:r w:rsidR="00844025" w:rsidRPr="00AC5AF5">
        <w:rPr>
          <w:rFonts w:eastAsia="Calibri"/>
          <w:sz w:val="22"/>
          <w:szCs w:val="22"/>
          <w:lang w:val="pl-PL"/>
        </w:rPr>
        <w:lastRenderedPageBreak/>
        <w:t>Sposób przeliczania na punkty poszczególnych kryteriów wymienionych w pkt. 5:</w:t>
      </w:r>
    </w:p>
    <w:p w:rsidR="00844025" w:rsidRPr="00AC5AF5" w:rsidRDefault="00844025" w:rsidP="00B162C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wyniki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egzaminu ósmoklasisty:</w:t>
      </w:r>
    </w:p>
    <w:p w:rsidR="00844025" w:rsidRPr="00AC5AF5" w:rsidRDefault="00844025" w:rsidP="00B162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218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wynik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przedstawiony w procentach z:</w:t>
      </w:r>
    </w:p>
    <w:p w:rsidR="00844025" w:rsidRPr="00AC5AF5" w:rsidRDefault="00844025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- języka polskiego,</w:t>
      </w:r>
    </w:p>
    <w:p w:rsidR="00844025" w:rsidRPr="00AC5AF5" w:rsidRDefault="00844025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- matematyki.</w:t>
      </w:r>
    </w:p>
    <w:p w:rsidR="00844025" w:rsidRPr="00AC5AF5" w:rsidRDefault="00844025" w:rsidP="00B162C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eastAsia="Calibri"/>
          <w:sz w:val="22"/>
          <w:szCs w:val="22"/>
        </w:rPr>
      </w:pPr>
      <w:proofErr w:type="gramStart"/>
      <w:r w:rsidRPr="00AC5AF5">
        <w:rPr>
          <w:rFonts w:eastAsia="Calibri"/>
          <w:sz w:val="22"/>
          <w:szCs w:val="22"/>
        </w:rPr>
        <w:t>mnoży</w:t>
      </w:r>
      <w:proofErr w:type="gramEnd"/>
      <w:r w:rsidRPr="00AC5AF5">
        <w:rPr>
          <w:rFonts w:eastAsia="Calibri"/>
          <w:sz w:val="22"/>
          <w:szCs w:val="22"/>
        </w:rPr>
        <w:t xml:space="preserve"> się przez </w:t>
      </w:r>
      <w:r w:rsidRPr="00AC5AF5">
        <w:rPr>
          <w:rFonts w:eastAsia="Calibri"/>
          <w:b/>
          <w:bCs/>
          <w:sz w:val="22"/>
          <w:szCs w:val="22"/>
        </w:rPr>
        <w:t>0,35</w:t>
      </w:r>
      <w:r w:rsidRPr="00AC5AF5">
        <w:rPr>
          <w:rFonts w:eastAsia="Calibri"/>
          <w:sz w:val="22"/>
          <w:szCs w:val="22"/>
        </w:rPr>
        <w:t>;</w:t>
      </w:r>
    </w:p>
    <w:p w:rsidR="00844025" w:rsidRPr="00AC5AF5" w:rsidRDefault="00844025" w:rsidP="00B162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218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wynik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przedstawiony w procentach z:</w:t>
      </w:r>
    </w:p>
    <w:p w:rsidR="00844025" w:rsidRPr="00AC5AF5" w:rsidRDefault="00844025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języka obcego nowożytnego na poziomie podstawowym mnoży się przez </w:t>
      </w:r>
      <w:r w:rsidRPr="00AC5AF5">
        <w:rPr>
          <w:rFonts w:eastAsia="Calibri"/>
          <w:b/>
          <w:bCs/>
          <w:sz w:val="22"/>
          <w:szCs w:val="22"/>
          <w:lang w:val="pl-PL"/>
        </w:rPr>
        <w:t>0,3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wymienione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na świadectwie ukończenia szkoły podstawowej oceny z</w:t>
      </w:r>
      <w:r w:rsidR="008F3D7E">
        <w:rPr>
          <w:rFonts w:eastAsia="Calibri"/>
          <w:sz w:val="22"/>
          <w:szCs w:val="22"/>
          <w:lang w:val="pl-PL"/>
        </w:rPr>
        <w:t xml:space="preserve"> języka polskiego, matematyki i </w:t>
      </w:r>
      <w:r w:rsidRPr="00AC5AF5">
        <w:rPr>
          <w:rFonts w:eastAsia="Calibri"/>
          <w:sz w:val="22"/>
          <w:szCs w:val="22"/>
          <w:lang w:val="pl-PL"/>
        </w:rPr>
        <w:t xml:space="preserve">dwóch wybranych obowiązkowych zajęć edukacyjnych ustalonych przez dyrektora </w:t>
      </w:r>
      <w:r w:rsidR="008F3D7E" w:rsidRPr="00AC5AF5">
        <w:rPr>
          <w:rFonts w:eastAsia="Calibri"/>
          <w:sz w:val="22"/>
          <w:szCs w:val="22"/>
          <w:lang w:val="pl-PL"/>
        </w:rPr>
        <w:t>szkoły, jako</w:t>
      </w:r>
      <w:r w:rsidRPr="00AC5AF5">
        <w:rPr>
          <w:rFonts w:eastAsia="Calibri"/>
          <w:sz w:val="22"/>
          <w:szCs w:val="22"/>
          <w:lang w:val="pl-PL"/>
        </w:rPr>
        <w:t xml:space="preserve"> brane pod uwagę w postępowaniu rekrutacyjnym do danego oddziału:</w:t>
      </w:r>
    </w:p>
    <w:p w:rsidR="00844025" w:rsidRPr="00AC5AF5" w:rsidRDefault="00844025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celujący </w:t>
      </w:r>
      <w:r w:rsidR="006D65B3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18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bardzo dobry </w:t>
      </w:r>
      <w:r w:rsidR="006D65B3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17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dobry </w:t>
      </w:r>
      <w:r w:rsidR="006D65B3">
        <w:rPr>
          <w:rFonts w:eastAsia="Calibri"/>
          <w:sz w:val="22"/>
          <w:szCs w:val="22"/>
          <w:lang w:val="pl-PL"/>
        </w:rPr>
        <w:tab/>
      </w:r>
      <w:r w:rsidR="006D65B3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14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</w:t>
      </w:r>
      <w:proofErr w:type="gramStart"/>
      <w:r w:rsidRPr="00AC5AF5">
        <w:rPr>
          <w:rFonts w:eastAsia="Calibri"/>
          <w:sz w:val="22"/>
          <w:szCs w:val="22"/>
          <w:lang w:val="pl-PL"/>
        </w:rPr>
        <w:t>dostateczny</w:t>
      </w:r>
      <w:r w:rsidR="006D65B3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="006D65B3">
        <w:rPr>
          <w:rFonts w:eastAsia="Calibri"/>
          <w:sz w:val="22"/>
          <w:szCs w:val="22"/>
          <w:lang w:val="pl-PL"/>
        </w:rPr>
        <w:t xml:space="preserve">  </w:t>
      </w:r>
      <w:r w:rsidRPr="006D65B3">
        <w:rPr>
          <w:rFonts w:eastAsia="Calibri"/>
          <w:b/>
          <w:sz w:val="22"/>
          <w:szCs w:val="22"/>
          <w:lang w:val="pl-PL"/>
        </w:rPr>
        <w:t>8 punktów</w:t>
      </w:r>
      <w:proofErr w:type="gramEnd"/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207961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>
        <w:rPr>
          <w:rFonts w:eastAsia="Calibri"/>
          <w:sz w:val="22"/>
          <w:szCs w:val="22"/>
          <w:lang w:val="pl-PL"/>
        </w:rPr>
        <w:t xml:space="preserve">- </w:t>
      </w:r>
      <w:proofErr w:type="gramStart"/>
      <w:r>
        <w:rPr>
          <w:rFonts w:eastAsia="Calibri"/>
          <w:sz w:val="22"/>
          <w:szCs w:val="22"/>
          <w:lang w:val="pl-PL"/>
        </w:rPr>
        <w:t>dopuszczający</w:t>
      </w:r>
      <w:r w:rsidR="006D65B3">
        <w:rPr>
          <w:rFonts w:eastAsia="Calibri"/>
          <w:sz w:val="22"/>
          <w:szCs w:val="22"/>
          <w:lang w:val="pl-PL"/>
        </w:rPr>
        <w:tab/>
      </w:r>
      <w:r w:rsidR="00844025" w:rsidRPr="006D65B3">
        <w:rPr>
          <w:rFonts w:eastAsia="Calibri"/>
          <w:sz w:val="22"/>
          <w:szCs w:val="22"/>
          <w:lang w:val="pl-PL"/>
        </w:rPr>
        <w:t xml:space="preserve">– </w:t>
      </w:r>
      <w:r w:rsidR="006D65B3">
        <w:rPr>
          <w:rFonts w:eastAsia="Calibri"/>
          <w:sz w:val="22"/>
          <w:szCs w:val="22"/>
          <w:lang w:val="pl-PL"/>
        </w:rPr>
        <w:t xml:space="preserve">  </w:t>
      </w:r>
      <w:r w:rsidR="00844025" w:rsidRPr="006D65B3">
        <w:rPr>
          <w:rFonts w:eastAsia="Calibri"/>
          <w:b/>
          <w:sz w:val="22"/>
          <w:szCs w:val="22"/>
          <w:lang w:val="pl-PL"/>
        </w:rPr>
        <w:t>2 punkty</w:t>
      </w:r>
      <w:proofErr w:type="gramEnd"/>
      <w:r w:rsidR="00844025" w:rsidRPr="00AC5AF5">
        <w:rPr>
          <w:rFonts w:eastAsia="Calibri"/>
          <w:sz w:val="22"/>
          <w:szCs w:val="22"/>
          <w:lang w:val="pl-PL"/>
        </w:rPr>
        <w:t>.</w:t>
      </w:r>
    </w:p>
    <w:p w:rsidR="00844025" w:rsidRPr="00AC5AF5" w:rsidRDefault="00844025" w:rsidP="00B162C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świadectwo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ukończenia szkoły podstawowej z wyróżnieniem – </w:t>
      </w:r>
      <w:r w:rsidRPr="006D65B3">
        <w:rPr>
          <w:rFonts w:eastAsia="Calibri"/>
          <w:b/>
          <w:sz w:val="22"/>
          <w:szCs w:val="22"/>
          <w:lang w:val="pl-PL"/>
        </w:rPr>
        <w:t>7 punktów</w:t>
      </w:r>
      <w:r w:rsidRPr="00AC5AF5">
        <w:rPr>
          <w:rFonts w:eastAsia="Calibri"/>
          <w:sz w:val="22"/>
          <w:szCs w:val="22"/>
          <w:lang w:val="pl-PL"/>
        </w:rPr>
        <w:t>;</w:t>
      </w:r>
    </w:p>
    <w:p w:rsidR="00844025" w:rsidRPr="00AC5AF5" w:rsidRDefault="00844025" w:rsidP="00B162C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szczególne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osiągnięcia wymienione na świadectwie ukończenia szkoły podstawowej:</w:t>
      </w:r>
    </w:p>
    <w:p w:rsidR="00844025" w:rsidRPr="00AC5AF5" w:rsidRDefault="00844025" w:rsidP="00B162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218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uzyskanie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w zawodach wiedzy będących konkursem o zasięgu </w:t>
      </w:r>
      <w:proofErr w:type="spellStart"/>
      <w:r w:rsidRPr="00AC5AF5">
        <w:rPr>
          <w:rFonts w:eastAsia="Calibri"/>
          <w:sz w:val="22"/>
          <w:szCs w:val="22"/>
          <w:lang w:val="pl-PL"/>
        </w:rPr>
        <w:t>ponadwojewódzkim</w:t>
      </w:r>
      <w:proofErr w:type="spellEnd"/>
      <w:r w:rsidRPr="00AC5AF5">
        <w:rPr>
          <w:rFonts w:eastAsia="Calibri"/>
          <w:sz w:val="22"/>
          <w:szCs w:val="22"/>
          <w:lang w:val="pl-PL"/>
        </w:rPr>
        <w:t xml:space="preserve"> organizowanym przez kuratorów oświaty na podstawie zawartych porozumień:</w:t>
      </w:r>
    </w:p>
    <w:p w:rsidR="00844025" w:rsidRPr="00AC5AF5" w:rsidRDefault="00844025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tytuł finalisty konkursu przedmiotowego </w:t>
      </w:r>
      <w:r w:rsidR="006D65B3">
        <w:rPr>
          <w:rFonts w:eastAsia="Calibri"/>
          <w:sz w:val="22"/>
          <w:szCs w:val="22"/>
          <w:lang w:val="pl-PL"/>
        </w:rPr>
        <w:tab/>
      </w:r>
      <w:r w:rsidR="006D65B3">
        <w:rPr>
          <w:rFonts w:eastAsia="Calibri"/>
          <w:sz w:val="22"/>
          <w:szCs w:val="22"/>
          <w:lang w:val="pl-PL"/>
        </w:rPr>
        <w:tab/>
      </w:r>
      <w:r w:rsidR="006D65B3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10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tytuł laureata konkursu tematycznego lub interdyscyplinarnego </w:t>
      </w:r>
      <w:r w:rsidR="006D65B3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7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tytuł finalisty konkursu tematycznego lub interdyscyplinarnego </w:t>
      </w:r>
      <w:r w:rsidR="006D65B3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5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218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uzyskanie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w zawodach wiedzy będących konkursem o zasięgu wojewódzkim organizowanym przez kuratora oświaty:</w:t>
      </w:r>
    </w:p>
    <w:p w:rsidR="00844025" w:rsidRPr="00AC5AF5" w:rsidRDefault="00844025" w:rsidP="00B162CD">
      <w:pPr>
        <w:pStyle w:val="Akapitzlist"/>
        <w:tabs>
          <w:tab w:val="left" w:pos="8902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- dwóch lub więcej tytułów fi</w:t>
      </w:r>
      <w:r w:rsidR="00FA7765">
        <w:rPr>
          <w:rFonts w:eastAsia="Calibri"/>
          <w:sz w:val="22"/>
          <w:szCs w:val="22"/>
          <w:lang w:val="pl-PL"/>
        </w:rPr>
        <w:t>nalisty konkursu przedmiotowego</w:t>
      </w:r>
      <w:r w:rsidR="00FA7765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10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tabs>
          <w:tab w:val="left" w:pos="8902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- dwóch lub więcej tytułów laureata konkursu tematy</w:t>
      </w:r>
      <w:r w:rsidR="00FA7765">
        <w:rPr>
          <w:rFonts w:eastAsia="Calibri"/>
          <w:sz w:val="22"/>
          <w:szCs w:val="22"/>
          <w:lang w:val="pl-PL"/>
        </w:rPr>
        <w:t>cznego lub interdyscyplinarnego</w:t>
      </w:r>
      <w:r w:rsidR="00FA7765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7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tabs>
          <w:tab w:val="left" w:pos="8902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- dwóch lub więcej tytułów finalisty konkursu tematy</w:t>
      </w:r>
      <w:r w:rsidR="00FA7765">
        <w:rPr>
          <w:rFonts w:eastAsia="Calibri"/>
          <w:sz w:val="22"/>
          <w:szCs w:val="22"/>
          <w:lang w:val="pl-PL"/>
        </w:rPr>
        <w:t>cznego lub interdyscyplinarnego</w:t>
      </w:r>
      <w:r w:rsidR="00FA7765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5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tabs>
          <w:tab w:val="left" w:pos="8902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- tytułu fi</w:t>
      </w:r>
      <w:r w:rsidR="00FA7765">
        <w:rPr>
          <w:rFonts w:eastAsia="Calibri"/>
          <w:sz w:val="22"/>
          <w:szCs w:val="22"/>
          <w:lang w:val="pl-PL"/>
        </w:rPr>
        <w:t>nalisty konkursu przedmiotowego</w:t>
      </w:r>
      <w:r w:rsidR="00FA7765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7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tabs>
          <w:tab w:val="left" w:pos="8902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- tytułu laureata konkursu tematycznego lub interdyscyplinarnego</w:t>
      </w:r>
      <w:r w:rsidR="00FA7765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5 punktów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tabs>
          <w:tab w:val="left" w:pos="8902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- tytułu finalisty konkursu tematycznego lub interdyscyplinarnego</w:t>
      </w:r>
      <w:r w:rsidR="00FA7765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AC5AF5">
        <w:rPr>
          <w:rFonts w:eastAsia="Calibri"/>
          <w:b/>
          <w:bCs/>
          <w:sz w:val="22"/>
          <w:szCs w:val="22"/>
          <w:lang w:val="pl-PL"/>
        </w:rPr>
        <w:t>3 punkty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6D65B3" w:rsidRDefault="00844025" w:rsidP="00B162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218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6D65B3">
        <w:rPr>
          <w:rFonts w:eastAsia="Calibri"/>
          <w:sz w:val="22"/>
          <w:szCs w:val="22"/>
          <w:lang w:val="pl-PL"/>
        </w:rPr>
        <w:t>uzyskanie</w:t>
      </w:r>
      <w:proofErr w:type="gramEnd"/>
      <w:r w:rsidRPr="006D65B3">
        <w:rPr>
          <w:rFonts w:eastAsia="Calibri"/>
          <w:sz w:val="22"/>
          <w:szCs w:val="22"/>
          <w:lang w:val="pl-PL"/>
        </w:rPr>
        <w:t xml:space="preserve"> wysokiego miejsca w innych zawodach wiedzy, artystycznych lub sportowych</w:t>
      </w:r>
      <w:r w:rsidR="006D65B3" w:rsidRPr="006D65B3">
        <w:rPr>
          <w:rFonts w:eastAsia="Calibri"/>
          <w:sz w:val="22"/>
          <w:szCs w:val="22"/>
          <w:lang w:val="pl-PL"/>
        </w:rPr>
        <w:t xml:space="preserve"> </w:t>
      </w:r>
      <w:r w:rsidRPr="006D65B3">
        <w:rPr>
          <w:rFonts w:eastAsia="Calibri"/>
          <w:sz w:val="22"/>
          <w:szCs w:val="22"/>
          <w:lang w:val="pl-PL"/>
        </w:rPr>
        <w:t>organizowanych przez kuratora oświaty lub inne podmioty działające na terenie szkoły na szczeblu:</w:t>
      </w:r>
    </w:p>
    <w:p w:rsidR="00844025" w:rsidRPr="00AC5AF5" w:rsidRDefault="00844025" w:rsidP="00B162CD">
      <w:pPr>
        <w:pStyle w:val="Akapitzlist"/>
        <w:tabs>
          <w:tab w:val="left" w:pos="3402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międzynarodowym </w:t>
      </w:r>
      <w:r w:rsidR="00FA7765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4 punkty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tabs>
          <w:tab w:val="left" w:pos="3402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krajowym </w:t>
      </w:r>
      <w:r w:rsidR="00FA7765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3 punkty</w:t>
      </w:r>
      <w:r w:rsidRPr="00AC5AF5">
        <w:rPr>
          <w:rFonts w:eastAsia="Calibri"/>
          <w:sz w:val="22"/>
          <w:szCs w:val="22"/>
          <w:lang w:val="pl-PL"/>
        </w:rPr>
        <w:t>,</w:t>
      </w:r>
    </w:p>
    <w:p w:rsidR="00844025" w:rsidRPr="00AC5AF5" w:rsidRDefault="00844025" w:rsidP="00B162CD">
      <w:pPr>
        <w:pStyle w:val="Akapitzlist"/>
        <w:tabs>
          <w:tab w:val="left" w:pos="3402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wojewódzkim </w:t>
      </w:r>
      <w:r w:rsidR="00FA7765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6D65B3">
        <w:rPr>
          <w:rFonts w:eastAsia="Calibri"/>
          <w:b/>
          <w:sz w:val="22"/>
          <w:szCs w:val="22"/>
          <w:lang w:val="pl-PL"/>
        </w:rPr>
        <w:t>2 pun</w:t>
      </w:r>
      <w:r w:rsidRPr="00AC5AF5">
        <w:rPr>
          <w:rFonts w:eastAsia="Calibri"/>
          <w:sz w:val="22"/>
          <w:szCs w:val="22"/>
          <w:lang w:val="pl-PL"/>
        </w:rPr>
        <w:t>kty,</w:t>
      </w:r>
    </w:p>
    <w:p w:rsidR="00844025" w:rsidRPr="00AC5AF5" w:rsidRDefault="00844025" w:rsidP="00B162CD">
      <w:pPr>
        <w:pStyle w:val="Akapitzlist"/>
        <w:tabs>
          <w:tab w:val="left" w:pos="3402"/>
        </w:tabs>
        <w:autoSpaceDE w:val="0"/>
        <w:autoSpaceDN w:val="0"/>
        <w:adjustRightInd w:val="0"/>
        <w:spacing w:line="276" w:lineRule="auto"/>
        <w:ind w:left="127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 xml:space="preserve">- powiatowym </w:t>
      </w:r>
      <w:r w:rsidR="00FA7765">
        <w:rPr>
          <w:rFonts w:eastAsia="Calibri"/>
          <w:sz w:val="22"/>
          <w:szCs w:val="22"/>
          <w:lang w:val="pl-PL"/>
        </w:rPr>
        <w:tab/>
      </w:r>
      <w:r w:rsidRPr="00AC5AF5">
        <w:rPr>
          <w:rFonts w:eastAsia="Calibri"/>
          <w:sz w:val="22"/>
          <w:szCs w:val="22"/>
          <w:lang w:val="pl-PL"/>
        </w:rPr>
        <w:t xml:space="preserve">– </w:t>
      </w:r>
      <w:r w:rsidRPr="00AC5AF5">
        <w:rPr>
          <w:rFonts w:eastAsia="Calibri"/>
          <w:b/>
          <w:bCs/>
          <w:sz w:val="22"/>
          <w:szCs w:val="22"/>
          <w:lang w:val="pl-PL"/>
        </w:rPr>
        <w:t>1 punkt</w:t>
      </w:r>
      <w:r w:rsidRPr="00AC5AF5">
        <w:rPr>
          <w:rFonts w:eastAsia="Calibri"/>
          <w:sz w:val="22"/>
          <w:szCs w:val="22"/>
          <w:lang w:val="pl-PL"/>
        </w:rPr>
        <w:t>.</w:t>
      </w:r>
    </w:p>
    <w:p w:rsidR="00844025" w:rsidRPr="00AC5AF5" w:rsidRDefault="00844025" w:rsidP="00B162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218"/>
        <w:jc w:val="both"/>
        <w:rPr>
          <w:rFonts w:eastAsia="Calibri"/>
          <w:sz w:val="22"/>
          <w:szCs w:val="22"/>
          <w:lang w:val="pl-PL"/>
        </w:rPr>
      </w:pPr>
      <w:proofErr w:type="gramStart"/>
      <w:r w:rsidRPr="00AC5AF5">
        <w:rPr>
          <w:rFonts w:eastAsia="Calibri"/>
          <w:sz w:val="22"/>
          <w:szCs w:val="22"/>
          <w:lang w:val="pl-PL"/>
        </w:rPr>
        <w:t>osiągnięcia</w:t>
      </w:r>
      <w:proofErr w:type="gramEnd"/>
      <w:r w:rsidRPr="00AC5AF5">
        <w:rPr>
          <w:rFonts w:eastAsia="Calibri"/>
          <w:sz w:val="22"/>
          <w:szCs w:val="22"/>
          <w:lang w:val="pl-PL"/>
        </w:rPr>
        <w:t xml:space="preserve"> w zakresie aktywności społecznej, w tym na rzecz środowiska szkolnego, w szczególności</w:t>
      </w:r>
      <w:r w:rsidR="0097182A" w:rsidRPr="00AC5AF5">
        <w:rPr>
          <w:rFonts w:eastAsia="Calibri"/>
          <w:sz w:val="22"/>
          <w:szCs w:val="22"/>
          <w:lang w:val="pl-PL"/>
        </w:rPr>
        <w:t xml:space="preserve"> </w:t>
      </w:r>
      <w:r w:rsidR="008F3D7E">
        <w:rPr>
          <w:rFonts w:eastAsia="Calibri"/>
          <w:sz w:val="22"/>
          <w:szCs w:val="22"/>
          <w:lang w:val="pl-PL"/>
        </w:rPr>
        <w:t>w </w:t>
      </w:r>
      <w:r w:rsidRPr="00AC5AF5">
        <w:rPr>
          <w:rFonts w:eastAsia="Calibri"/>
          <w:sz w:val="22"/>
          <w:szCs w:val="22"/>
          <w:lang w:val="pl-PL"/>
        </w:rPr>
        <w:t xml:space="preserve">formie wolontariatu – </w:t>
      </w:r>
      <w:r w:rsidRPr="00AC5AF5">
        <w:rPr>
          <w:rFonts w:eastAsia="Calibri"/>
          <w:b/>
          <w:bCs/>
          <w:sz w:val="22"/>
          <w:szCs w:val="22"/>
          <w:lang w:val="pl-PL"/>
        </w:rPr>
        <w:t>3 punkty</w:t>
      </w:r>
      <w:r w:rsidRPr="00AC5AF5">
        <w:rPr>
          <w:rFonts w:eastAsia="Calibri"/>
          <w:sz w:val="22"/>
          <w:szCs w:val="22"/>
          <w:lang w:val="pl-PL"/>
        </w:rPr>
        <w:t>;</w:t>
      </w:r>
    </w:p>
    <w:p w:rsidR="00844025" w:rsidRPr="00AC5AF5" w:rsidRDefault="00844025" w:rsidP="00B162CD">
      <w:pPr>
        <w:tabs>
          <w:tab w:val="left" w:pos="8902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</w:rPr>
      </w:pPr>
      <w:r w:rsidRPr="00AC5AF5">
        <w:rPr>
          <w:rFonts w:eastAsia="Calibri"/>
          <w:sz w:val="22"/>
          <w:szCs w:val="22"/>
        </w:rPr>
        <w:t xml:space="preserve">W </w:t>
      </w:r>
      <w:proofErr w:type="gramStart"/>
      <w:r w:rsidRPr="00AC5AF5">
        <w:rPr>
          <w:rFonts w:eastAsia="Calibri"/>
          <w:sz w:val="22"/>
          <w:szCs w:val="22"/>
        </w:rPr>
        <w:t>przypadku gdy</w:t>
      </w:r>
      <w:proofErr w:type="gramEnd"/>
      <w:r w:rsidRPr="00AC5AF5">
        <w:rPr>
          <w:rFonts w:eastAsia="Calibri"/>
          <w:sz w:val="22"/>
          <w:szCs w:val="22"/>
        </w:rPr>
        <w:t xml:space="preserve"> kandydat ma więcej niż jedno szczególne osiągnięcie w zawodach wiedzy, artystycznych</w:t>
      </w:r>
      <w:r w:rsidR="0097182A" w:rsidRPr="00AC5AF5">
        <w:rPr>
          <w:rFonts w:eastAsia="Calibri"/>
          <w:sz w:val="22"/>
          <w:szCs w:val="22"/>
        </w:rPr>
        <w:t xml:space="preserve"> </w:t>
      </w:r>
      <w:r w:rsidR="008F3D7E">
        <w:rPr>
          <w:rFonts w:eastAsia="Calibri"/>
          <w:sz w:val="22"/>
          <w:szCs w:val="22"/>
        </w:rPr>
        <w:t>i </w:t>
      </w:r>
      <w:r w:rsidRPr="00AC5AF5">
        <w:rPr>
          <w:rFonts w:eastAsia="Calibri"/>
          <w:sz w:val="22"/>
          <w:szCs w:val="22"/>
        </w:rPr>
        <w:t>sportowych, wymienionych na świadectwie ukończenia szkoły podstawowej maksymalna liczba punktów</w:t>
      </w:r>
      <w:r w:rsidR="0097182A" w:rsidRPr="00AC5AF5">
        <w:rPr>
          <w:rFonts w:eastAsia="Calibri"/>
          <w:sz w:val="22"/>
          <w:szCs w:val="22"/>
        </w:rPr>
        <w:t xml:space="preserve"> </w:t>
      </w:r>
      <w:r w:rsidRPr="00AC5AF5">
        <w:rPr>
          <w:rFonts w:eastAsia="Calibri"/>
          <w:sz w:val="22"/>
          <w:szCs w:val="22"/>
        </w:rPr>
        <w:t xml:space="preserve">możliwych do uzyskania za wszystkie osiągnięcia wynosi </w:t>
      </w:r>
      <w:r w:rsidRPr="006D65B3">
        <w:rPr>
          <w:rFonts w:eastAsia="Calibri"/>
          <w:b/>
          <w:bCs/>
          <w:sz w:val="22"/>
          <w:szCs w:val="22"/>
        </w:rPr>
        <w:t>18 punktów</w:t>
      </w:r>
      <w:r w:rsidRPr="00AC5AF5">
        <w:rPr>
          <w:rFonts w:eastAsia="Calibri"/>
          <w:sz w:val="22"/>
          <w:szCs w:val="22"/>
        </w:rPr>
        <w:t>.</w:t>
      </w:r>
    </w:p>
    <w:p w:rsidR="00844025" w:rsidRPr="00AC5AF5" w:rsidRDefault="00844025" w:rsidP="00B162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Komisja Rekrutacyjna kwalifikuje ucznia do danego oddziału w kolejności zgodnej z sumą punktów według kryteriów uwzględniających zasady rekrutacji do oddziałów klas pierwszych, aż do wyczerpania planowanego limitu 32 miejsc w oddziale.</w:t>
      </w:r>
    </w:p>
    <w:p w:rsidR="00CC3108" w:rsidRPr="00AC5AF5" w:rsidRDefault="00844025" w:rsidP="00B162C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snapToGrid w:val="0"/>
          <w:sz w:val="22"/>
          <w:szCs w:val="22"/>
          <w:lang w:val="pl-PL"/>
        </w:rPr>
      </w:pPr>
      <w:r w:rsidRPr="00AC5AF5">
        <w:rPr>
          <w:rFonts w:eastAsia="Calibri"/>
          <w:sz w:val="22"/>
          <w:szCs w:val="22"/>
          <w:lang w:val="pl-PL"/>
        </w:rPr>
        <w:t>Dyrektor Szkoły przyjmuje absolwentów szkoły podstawowej do klasy pierwszej na podstawie ustaleń Komisji Rekrutacyjnej powołanej w celu przeprowadzenia rekrutacji do klas pierwszych.</w:t>
      </w:r>
    </w:p>
    <w:p w:rsidR="003E6C0D" w:rsidRPr="00AC5AF5" w:rsidRDefault="003E6C0D" w:rsidP="00B162CD">
      <w:pPr>
        <w:spacing w:line="276" w:lineRule="auto"/>
        <w:jc w:val="both"/>
        <w:rPr>
          <w:snapToGrid w:val="0"/>
          <w:sz w:val="22"/>
          <w:szCs w:val="22"/>
        </w:rPr>
      </w:pPr>
      <w:r w:rsidRPr="00AC5AF5">
        <w:rPr>
          <w:snapToGrid w:val="0"/>
          <w:sz w:val="22"/>
          <w:szCs w:val="22"/>
        </w:rPr>
        <w:br w:type="page"/>
      </w:r>
    </w:p>
    <w:p w:rsidR="00976FFD" w:rsidRPr="00AC5AF5" w:rsidRDefault="00976FFD" w:rsidP="003E6C0D">
      <w:pPr>
        <w:pStyle w:val="Tekstpodstawowywcity3"/>
        <w:spacing w:before="480"/>
        <w:ind w:left="425" w:firstLine="0"/>
        <w:jc w:val="both"/>
        <w:rPr>
          <w:snapToGrid w:val="0"/>
          <w:sz w:val="22"/>
          <w:szCs w:val="22"/>
        </w:rPr>
      </w:pPr>
      <w:r w:rsidRPr="00AC5AF5">
        <w:rPr>
          <w:snapToGrid w:val="0"/>
          <w:sz w:val="22"/>
          <w:szCs w:val="22"/>
        </w:rPr>
        <w:lastRenderedPageBreak/>
        <w:t xml:space="preserve">Harmonogram czynności w </w:t>
      </w:r>
      <w:r w:rsidR="008F3D7E" w:rsidRPr="00AC5AF5">
        <w:rPr>
          <w:snapToGrid w:val="0"/>
          <w:sz w:val="22"/>
          <w:szCs w:val="22"/>
        </w:rPr>
        <w:t>postępowaniu</w:t>
      </w:r>
      <w:r w:rsidRPr="00AC5AF5">
        <w:rPr>
          <w:snapToGrid w:val="0"/>
          <w:sz w:val="22"/>
          <w:szCs w:val="22"/>
        </w:rPr>
        <w:t xml:space="preserve"> rekrutacyjnym i </w:t>
      </w:r>
      <w:r w:rsidR="008F3D7E" w:rsidRPr="00AC5AF5">
        <w:rPr>
          <w:snapToGrid w:val="0"/>
          <w:sz w:val="22"/>
          <w:szCs w:val="22"/>
        </w:rPr>
        <w:t>postępowaniu</w:t>
      </w:r>
      <w:r w:rsidRPr="00AC5AF5">
        <w:rPr>
          <w:snapToGrid w:val="0"/>
          <w:sz w:val="22"/>
          <w:szCs w:val="22"/>
        </w:rPr>
        <w:t xml:space="preserve"> uzupełniającym.</w:t>
      </w:r>
    </w:p>
    <w:tbl>
      <w:tblPr>
        <w:tblW w:w="10487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58"/>
        <w:gridCol w:w="2277"/>
        <w:gridCol w:w="2277"/>
      </w:tblGrid>
      <w:tr w:rsidR="009F3FED" w:rsidRPr="00AC5AF5" w:rsidTr="00292FD8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976FFD" w:rsidRPr="00AC5AF5" w:rsidRDefault="00976FFD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L.</w:t>
            </w:r>
            <w:proofErr w:type="gramStart"/>
            <w:r w:rsidRPr="00AC5AF5">
              <w:rPr>
                <w:snapToGrid w:val="0"/>
                <w:sz w:val="22"/>
                <w:szCs w:val="22"/>
              </w:rPr>
              <w:t>p</w:t>
            </w:r>
            <w:proofErr w:type="gramEnd"/>
            <w:r w:rsidRPr="00AC5AF5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5258" w:type="dxa"/>
            <w:shd w:val="clear" w:color="auto" w:fill="D9D9D9"/>
            <w:vAlign w:val="center"/>
          </w:tcPr>
          <w:p w:rsidR="00976FFD" w:rsidRPr="00AC5AF5" w:rsidRDefault="00976FFD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Rodzaj czynności</w:t>
            </w:r>
          </w:p>
        </w:tc>
        <w:tc>
          <w:tcPr>
            <w:tcW w:w="2277" w:type="dxa"/>
            <w:shd w:val="clear" w:color="auto" w:fill="D9D9D9"/>
            <w:vAlign w:val="center"/>
          </w:tcPr>
          <w:p w:rsidR="00976FFD" w:rsidRPr="00AC5AF5" w:rsidRDefault="00976FFD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Termin w postępowaniu rekrutacyjnym</w:t>
            </w:r>
          </w:p>
        </w:tc>
        <w:tc>
          <w:tcPr>
            <w:tcW w:w="2277" w:type="dxa"/>
            <w:shd w:val="clear" w:color="auto" w:fill="D9D9D9"/>
            <w:vAlign w:val="center"/>
          </w:tcPr>
          <w:p w:rsidR="00976FFD" w:rsidRPr="00AC5AF5" w:rsidRDefault="008F3D7E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Termin w </w:t>
            </w:r>
            <w:r w:rsidR="00976FFD" w:rsidRPr="00AC5AF5">
              <w:rPr>
                <w:snapToGrid w:val="0"/>
                <w:sz w:val="22"/>
                <w:szCs w:val="22"/>
              </w:rPr>
              <w:t>postępowaniu uzupełniającym</w:t>
            </w:r>
          </w:p>
        </w:tc>
      </w:tr>
      <w:tr w:rsidR="009F3FED" w:rsidRPr="00AC5AF5" w:rsidTr="00292F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76FFD" w:rsidRPr="00AC5AF5" w:rsidRDefault="00976FFD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F86C0E" w:rsidRPr="00AC5AF5" w:rsidRDefault="00976FFD" w:rsidP="003E6C0D">
            <w:pPr>
              <w:pStyle w:val="Tekstpodstawowywcity3"/>
              <w:spacing w:before="120"/>
              <w:ind w:left="0" w:firstLine="0"/>
              <w:jc w:val="both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Złożenie wniosku</w:t>
            </w:r>
            <w:r w:rsidR="00CC3108" w:rsidRPr="00AC5AF5">
              <w:rPr>
                <w:snapToGrid w:val="0"/>
                <w:sz w:val="22"/>
                <w:szCs w:val="22"/>
              </w:rPr>
              <w:t>, w tym zmiana wniosku</w:t>
            </w:r>
            <w:r w:rsidRPr="00AC5AF5">
              <w:rPr>
                <w:snapToGrid w:val="0"/>
                <w:sz w:val="22"/>
                <w:szCs w:val="22"/>
              </w:rPr>
              <w:t xml:space="preserve"> o przyjęcie do szkoły wraz z dokumentami</w:t>
            </w:r>
            <w:r w:rsidR="00CC3108" w:rsidRPr="00AC5AF5">
              <w:rPr>
                <w:snapToGrid w:val="0"/>
                <w:sz w:val="22"/>
                <w:szCs w:val="22"/>
              </w:rPr>
              <w:t xml:space="preserve"> (</w:t>
            </w:r>
            <w:r w:rsidR="00634611" w:rsidRPr="00AC5AF5">
              <w:rPr>
                <w:snapToGrid w:val="0"/>
                <w:sz w:val="22"/>
                <w:szCs w:val="22"/>
              </w:rPr>
              <w:t>podpisanego, przez co</w:t>
            </w:r>
            <w:r w:rsidR="00CC3108" w:rsidRPr="00AC5AF5">
              <w:rPr>
                <w:snapToGrid w:val="0"/>
                <w:sz w:val="22"/>
                <w:szCs w:val="22"/>
              </w:rPr>
              <w:t xml:space="preserve"> najmniej jednego rodzica/prawnego opiekuna). </w:t>
            </w:r>
          </w:p>
          <w:p w:rsidR="00F86C0E" w:rsidRPr="00AC5AF5" w:rsidRDefault="00F86C0E" w:rsidP="003E6C0D">
            <w:pPr>
              <w:spacing w:before="120"/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proofErr w:type="gramStart"/>
            <w:r w:rsidRPr="00AC5AF5">
              <w:rPr>
                <w:i/>
                <w:snapToGrid w:val="0"/>
                <w:color w:val="000000"/>
                <w:szCs w:val="22"/>
              </w:rPr>
              <w:t>dwie</w:t>
            </w:r>
            <w:proofErr w:type="gramEnd"/>
            <w:r w:rsidRPr="00AC5AF5">
              <w:rPr>
                <w:i/>
                <w:snapToGrid w:val="0"/>
                <w:color w:val="000000"/>
                <w:szCs w:val="22"/>
              </w:rPr>
              <w:t xml:space="preserve"> fotografie (opisane na odwrocie: imię i nazwisko, adres zamieszkania i data urodzenia),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76FFD" w:rsidRPr="00AC5AF5" w:rsidRDefault="00CC3108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AC5AF5">
              <w:rPr>
                <w:snapToGrid w:val="0"/>
                <w:sz w:val="22"/>
                <w:szCs w:val="22"/>
              </w:rPr>
              <w:t>o</w:t>
            </w:r>
            <w:r w:rsidR="00976FFD" w:rsidRPr="00AC5AF5">
              <w:rPr>
                <w:snapToGrid w:val="0"/>
                <w:sz w:val="22"/>
                <w:szCs w:val="22"/>
              </w:rPr>
              <w:t>d</w:t>
            </w:r>
            <w:proofErr w:type="gramEnd"/>
            <w:r w:rsidR="00976FFD" w:rsidRPr="00AC5AF5">
              <w:rPr>
                <w:snapToGrid w:val="0"/>
                <w:sz w:val="22"/>
                <w:szCs w:val="22"/>
              </w:rPr>
              <w:t xml:space="preserve"> </w:t>
            </w:r>
            <w:r w:rsidRPr="00AC5AF5">
              <w:rPr>
                <w:snapToGrid w:val="0"/>
                <w:sz w:val="22"/>
                <w:szCs w:val="22"/>
              </w:rPr>
              <w:t>17</w:t>
            </w:r>
            <w:r w:rsidR="003146E3" w:rsidRPr="00AC5AF5">
              <w:rPr>
                <w:snapToGrid w:val="0"/>
                <w:sz w:val="22"/>
                <w:szCs w:val="22"/>
              </w:rPr>
              <w:t xml:space="preserve"> maja </w:t>
            </w:r>
            <w:r w:rsidRPr="00AC5AF5">
              <w:rPr>
                <w:snapToGrid w:val="0"/>
                <w:sz w:val="22"/>
                <w:szCs w:val="22"/>
              </w:rPr>
              <w:t>2021 r.</w:t>
            </w:r>
            <w:r w:rsidRPr="00AC5AF5">
              <w:rPr>
                <w:snapToGrid w:val="0"/>
                <w:sz w:val="22"/>
                <w:szCs w:val="22"/>
              </w:rPr>
              <w:br/>
            </w:r>
            <w:r w:rsidR="003146E3" w:rsidRPr="00AC5AF5">
              <w:rPr>
                <w:snapToGrid w:val="0"/>
                <w:sz w:val="22"/>
                <w:szCs w:val="22"/>
              </w:rPr>
              <w:t xml:space="preserve">do </w:t>
            </w:r>
            <w:r w:rsidRPr="00AC5AF5">
              <w:rPr>
                <w:snapToGrid w:val="0"/>
                <w:sz w:val="22"/>
                <w:szCs w:val="22"/>
              </w:rPr>
              <w:t>2</w:t>
            </w:r>
            <w:r w:rsidR="003146E3" w:rsidRPr="00AC5AF5">
              <w:rPr>
                <w:snapToGrid w:val="0"/>
                <w:sz w:val="22"/>
                <w:szCs w:val="22"/>
              </w:rPr>
              <w:t xml:space="preserve">1 </w:t>
            </w:r>
            <w:r w:rsidRPr="00AC5AF5">
              <w:rPr>
                <w:snapToGrid w:val="0"/>
                <w:sz w:val="22"/>
                <w:szCs w:val="22"/>
              </w:rPr>
              <w:t xml:space="preserve">czerwca 2021 </w:t>
            </w:r>
            <w:r w:rsidR="00976FFD" w:rsidRPr="00AC5AF5">
              <w:rPr>
                <w:snapToGrid w:val="0"/>
                <w:sz w:val="22"/>
                <w:szCs w:val="22"/>
              </w:rPr>
              <w:t>r.</w:t>
            </w:r>
            <w:r w:rsidRPr="00AC5AF5">
              <w:rPr>
                <w:snapToGrid w:val="0"/>
                <w:sz w:val="22"/>
                <w:szCs w:val="22"/>
              </w:rPr>
              <w:t xml:space="preserve"> do godz. 15.00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76FFD" w:rsidRPr="00AC5AF5" w:rsidRDefault="00CC3108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AC5AF5">
              <w:rPr>
                <w:snapToGrid w:val="0"/>
                <w:sz w:val="22"/>
                <w:szCs w:val="22"/>
              </w:rPr>
              <w:t>od</w:t>
            </w:r>
            <w:proofErr w:type="gramEnd"/>
            <w:r w:rsidRPr="00AC5AF5">
              <w:rPr>
                <w:snapToGrid w:val="0"/>
                <w:sz w:val="22"/>
                <w:szCs w:val="22"/>
              </w:rPr>
              <w:t xml:space="preserve"> </w:t>
            </w:r>
            <w:r w:rsidR="00744A83" w:rsidRPr="00AC5AF5">
              <w:rPr>
                <w:snapToGrid w:val="0"/>
                <w:sz w:val="22"/>
                <w:szCs w:val="22"/>
              </w:rPr>
              <w:t>0</w:t>
            </w:r>
            <w:r w:rsidR="003146E3" w:rsidRPr="00AC5AF5">
              <w:rPr>
                <w:snapToGrid w:val="0"/>
                <w:sz w:val="22"/>
                <w:szCs w:val="22"/>
              </w:rPr>
              <w:t xml:space="preserve">3 </w:t>
            </w:r>
            <w:r w:rsidRPr="00AC5AF5">
              <w:rPr>
                <w:snapToGrid w:val="0"/>
                <w:sz w:val="22"/>
                <w:szCs w:val="22"/>
              </w:rPr>
              <w:t>sierpnia 2021 r.</w:t>
            </w:r>
            <w:r w:rsidRPr="00AC5AF5">
              <w:rPr>
                <w:snapToGrid w:val="0"/>
                <w:sz w:val="22"/>
                <w:szCs w:val="22"/>
              </w:rPr>
              <w:br/>
              <w:t xml:space="preserve">do </w:t>
            </w:r>
            <w:r w:rsidR="00744A83" w:rsidRPr="00AC5AF5">
              <w:rPr>
                <w:snapToGrid w:val="0"/>
                <w:sz w:val="22"/>
                <w:szCs w:val="22"/>
              </w:rPr>
              <w:t>0</w:t>
            </w:r>
            <w:r w:rsidRPr="00AC5AF5">
              <w:rPr>
                <w:snapToGrid w:val="0"/>
                <w:sz w:val="22"/>
                <w:szCs w:val="22"/>
              </w:rPr>
              <w:t xml:space="preserve">5 sierpnia </w:t>
            </w:r>
            <w:r w:rsidR="003146E3" w:rsidRPr="00AC5AF5">
              <w:rPr>
                <w:snapToGrid w:val="0"/>
                <w:sz w:val="22"/>
                <w:szCs w:val="22"/>
              </w:rPr>
              <w:t>20</w:t>
            </w:r>
            <w:r w:rsidRPr="00AC5AF5">
              <w:rPr>
                <w:snapToGrid w:val="0"/>
                <w:sz w:val="22"/>
                <w:szCs w:val="22"/>
              </w:rPr>
              <w:t>2</w:t>
            </w:r>
            <w:r w:rsidR="003146E3" w:rsidRPr="00AC5AF5">
              <w:rPr>
                <w:snapToGrid w:val="0"/>
                <w:sz w:val="22"/>
                <w:szCs w:val="22"/>
              </w:rPr>
              <w:t>1</w:t>
            </w:r>
            <w:r w:rsidR="00976FFD" w:rsidRPr="00AC5AF5">
              <w:rPr>
                <w:snapToGrid w:val="0"/>
                <w:sz w:val="22"/>
                <w:szCs w:val="22"/>
              </w:rPr>
              <w:t xml:space="preserve"> r.</w:t>
            </w:r>
          </w:p>
        </w:tc>
      </w:tr>
      <w:tr w:rsidR="009F3FED" w:rsidRPr="00AC5AF5" w:rsidTr="00292F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76FFD" w:rsidRPr="00AC5AF5" w:rsidRDefault="00976FFD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976FFD" w:rsidRPr="00AC5AF5" w:rsidRDefault="00976FFD" w:rsidP="00634611">
            <w:pPr>
              <w:pStyle w:val="Tekstpodstawowywcity3"/>
              <w:spacing w:before="120"/>
              <w:ind w:left="0" w:firstLine="0"/>
              <w:jc w:val="both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Uzupełnienie wniosku o przyjęcie do szkoły o</w:t>
            </w:r>
            <w:r w:rsidR="008F3D7E">
              <w:rPr>
                <w:snapToGrid w:val="0"/>
                <w:sz w:val="22"/>
                <w:szCs w:val="22"/>
              </w:rPr>
              <w:t> </w:t>
            </w:r>
            <w:r w:rsidRPr="00AC5AF5">
              <w:rPr>
                <w:snapToGrid w:val="0"/>
                <w:sz w:val="22"/>
                <w:szCs w:val="22"/>
              </w:rPr>
              <w:t xml:space="preserve">świadectwo ukończenia </w:t>
            </w:r>
            <w:r w:rsidR="00725B3C" w:rsidRPr="00AC5AF5">
              <w:rPr>
                <w:snapToGrid w:val="0"/>
                <w:sz w:val="22"/>
                <w:szCs w:val="22"/>
              </w:rPr>
              <w:t>szkoły podstawowej i</w:t>
            </w:r>
            <w:r w:rsidR="008F3D7E">
              <w:rPr>
                <w:snapToGrid w:val="0"/>
                <w:sz w:val="22"/>
                <w:szCs w:val="22"/>
              </w:rPr>
              <w:t> </w:t>
            </w:r>
            <w:r w:rsidRPr="00AC5AF5">
              <w:rPr>
                <w:snapToGrid w:val="0"/>
                <w:sz w:val="22"/>
                <w:szCs w:val="22"/>
              </w:rPr>
              <w:t>o</w:t>
            </w:r>
            <w:r w:rsidR="008F3D7E">
              <w:rPr>
                <w:snapToGrid w:val="0"/>
                <w:sz w:val="22"/>
                <w:szCs w:val="22"/>
              </w:rPr>
              <w:t> </w:t>
            </w:r>
            <w:r w:rsidRPr="00AC5AF5">
              <w:rPr>
                <w:snapToGrid w:val="0"/>
                <w:sz w:val="22"/>
                <w:szCs w:val="22"/>
              </w:rPr>
              <w:t xml:space="preserve">zaświadczenie o wynikach egzaminu </w:t>
            </w:r>
            <w:r w:rsidR="00725B3C" w:rsidRPr="00AC5AF5">
              <w:rPr>
                <w:snapToGrid w:val="0"/>
                <w:sz w:val="22"/>
                <w:szCs w:val="22"/>
              </w:rPr>
              <w:t>ósmoklasisty oraz złożenie nowego wniosku, w tym zmiana prze</w:t>
            </w:r>
            <w:r w:rsidR="00147DDD" w:rsidRPr="00AC5AF5">
              <w:rPr>
                <w:snapToGrid w:val="0"/>
                <w:sz w:val="22"/>
                <w:szCs w:val="22"/>
              </w:rPr>
              <w:t>z kandydata wniosku o przyjęcie</w:t>
            </w:r>
            <w:r w:rsidR="00725B3C" w:rsidRPr="00AC5AF5">
              <w:rPr>
                <w:snapToGrid w:val="0"/>
                <w:sz w:val="22"/>
                <w:szCs w:val="22"/>
              </w:rPr>
              <w:t xml:space="preserve">, z uwagi na zmianę </w:t>
            </w:r>
            <w:r w:rsidR="00634611" w:rsidRPr="00AC5AF5">
              <w:rPr>
                <w:snapToGrid w:val="0"/>
                <w:sz w:val="22"/>
                <w:szCs w:val="22"/>
              </w:rPr>
              <w:t>szkół, do których</w:t>
            </w:r>
            <w:r w:rsidR="00725B3C" w:rsidRPr="00AC5AF5">
              <w:rPr>
                <w:snapToGrid w:val="0"/>
                <w:sz w:val="22"/>
                <w:szCs w:val="22"/>
              </w:rPr>
              <w:t xml:space="preserve"> </w:t>
            </w:r>
            <w:r w:rsidR="00634611" w:rsidRPr="00AC5AF5">
              <w:rPr>
                <w:snapToGrid w:val="0"/>
                <w:sz w:val="22"/>
                <w:szCs w:val="22"/>
              </w:rPr>
              <w:t>kandyduje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76FFD" w:rsidRPr="00AC5AF5" w:rsidRDefault="00725B3C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AC5AF5">
              <w:rPr>
                <w:snapToGrid w:val="0"/>
                <w:sz w:val="22"/>
                <w:szCs w:val="22"/>
              </w:rPr>
              <w:t>o</w:t>
            </w:r>
            <w:r w:rsidR="003146E3" w:rsidRPr="00AC5AF5">
              <w:rPr>
                <w:snapToGrid w:val="0"/>
                <w:sz w:val="22"/>
                <w:szCs w:val="22"/>
              </w:rPr>
              <w:t>d</w:t>
            </w:r>
            <w:proofErr w:type="gramEnd"/>
            <w:r w:rsidR="003146E3" w:rsidRPr="00AC5AF5">
              <w:rPr>
                <w:snapToGrid w:val="0"/>
                <w:sz w:val="22"/>
                <w:szCs w:val="22"/>
              </w:rPr>
              <w:t xml:space="preserve"> 2</w:t>
            </w:r>
            <w:r w:rsidRPr="00AC5AF5">
              <w:rPr>
                <w:snapToGrid w:val="0"/>
                <w:sz w:val="22"/>
                <w:szCs w:val="22"/>
              </w:rPr>
              <w:t>5</w:t>
            </w:r>
            <w:r w:rsidR="003146E3" w:rsidRPr="00AC5AF5">
              <w:rPr>
                <w:snapToGrid w:val="0"/>
                <w:sz w:val="22"/>
                <w:szCs w:val="22"/>
              </w:rPr>
              <w:t xml:space="preserve"> czerwca </w:t>
            </w:r>
            <w:r w:rsidRPr="00AC5AF5">
              <w:rPr>
                <w:snapToGrid w:val="0"/>
                <w:sz w:val="22"/>
                <w:szCs w:val="22"/>
              </w:rPr>
              <w:t>2021 r.</w:t>
            </w:r>
            <w:r w:rsidRPr="00AC5AF5">
              <w:rPr>
                <w:snapToGrid w:val="0"/>
                <w:sz w:val="22"/>
                <w:szCs w:val="22"/>
              </w:rPr>
              <w:br/>
            </w:r>
            <w:r w:rsidR="003146E3" w:rsidRPr="00AC5AF5">
              <w:rPr>
                <w:snapToGrid w:val="0"/>
                <w:sz w:val="22"/>
                <w:szCs w:val="22"/>
              </w:rPr>
              <w:t xml:space="preserve">do </w:t>
            </w:r>
            <w:r w:rsidRPr="00AC5AF5">
              <w:rPr>
                <w:snapToGrid w:val="0"/>
                <w:sz w:val="22"/>
                <w:szCs w:val="22"/>
              </w:rPr>
              <w:t>14</w:t>
            </w:r>
            <w:r w:rsidR="003146E3" w:rsidRPr="00AC5AF5">
              <w:rPr>
                <w:snapToGrid w:val="0"/>
                <w:sz w:val="22"/>
                <w:szCs w:val="22"/>
              </w:rPr>
              <w:t xml:space="preserve"> </w:t>
            </w:r>
            <w:r w:rsidRPr="00AC5AF5">
              <w:rPr>
                <w:snapToGrid w:val="0"/>
                <w:sz w:val="22"/>
                <w:szCs w:val="22"/>
              </w:rPr>
              <w:t>lipca 2021 r.</w:t>
            </w:r>
            <w:r w:rsidRPr="00AC5AF5">
              <w:rPr>
                <w:snapToGrid w:val="0"/>
                <w:sz w:val="22"/>
                <w:szCs w:val="22"/>
              </w:rPr>
              <w:br/>
              <w:t>do godz. 15.00</w:t>
            </w:r>
          </w:p>
        </w:tc>
        <w:tc>
          <w:tcPr>
            <w:tcW w:w="22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76FFD" w:rsidRPr="00AC5AF5" w:rsidRDefault="00976FFD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F3FED" w:rsidRPr="00AC5AF5" w:rsidTr="00292F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76FFD" w:rsidRPr="00AC5AF5" w:rsidRDefault="00976FFD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976FFD" w:rsidRPr="00AC5AF5" w:rsidRDefault="00976FFD" w:rsidP="008F3D7E">
            <w:pPr>
              <w:pStyle w:val="Tekstpodstawowywcity3"/>
              <w:spacing w:before="120"/>
              <w:ind w:left="0" w:firstLine="0"/>
              <w:jc w:val="both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Weryfikacja przez komisję rekrutacyjną wniosków o</w:t>
            </w:r>
            <w:r w:rsidR="008F3D7E">
              <w:rPr>
                <w:snapToGrid w:val="0"/>
                <w:sz w:val="22"/>
                <w:szCs w:val="22"/>
              </w:rPr>
              <w:t> </w:t>
            </w:r>
            <w:r w:rsidRPr="00AC5AF5">
              <w:rPr>
                <w:snapToGrid w:val="0"/>
                <w:sz w:val="22"/>
                <w:szCs w:val="22"/>
              </w:rPr>
              <w:t xml:space="preserve">przyjęcie do szkoły i dokumentów potwierdzających spełnienie przez kandydata warunków </w:t>
            </w:r>
            <w:r w:rsidR="00744A83" w:rsidRPr="00AC5AF5">
              <w:rPr>
                <w:snapToGrid w:val="0"/>
                <w:sz w:val="22"/>
                <w:szCs w:val="22"/>
              </w:rPr>
              <w:t>poświadczanych w oświadczeniach, w tym dokonanie przez przewodniczącego komisji rekrutacyjnej czynności związanych z ustaleniem tych okoliczności.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76FFD" w:rsidRPr="00AC5AF5" w:rsidRDefault="00744A83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AC5AF5">
              <w:rPr>
                <w:snapToGrid w:val="0"/>
                <w:sz w:val="22"/>
                <w:szCs w:val="22"/>
              </w:rPr>
              <w:t>do</w:t>
            </w:r>
            <w:proofErr w:type="gramEnd"/>
            <w:r w:rsidRPr="00AC5AF5">
              <w:rPr>
                <w:snapToGrid w:val="0"/>
                <w:sz w:val="22"/>
                <w:szCs w:val="22"/>
              </w:rPr>
              <w:t xml:space="preserve"> 14</w:t>
            </w:r>
            <w:r w:rsidR="003146E3" w:rsidRPr="00AC5AF5">
              <w:rPr>
                <w:snapToGrid w:val="0"/>
                <w:sz w:val="22"/>
                <w:szCs w:val="22"/>
              </w:rPr>
              <w:t xml:space="preserve"> lipca 20</w:t>
            </w:r>
            <w:r w:rsidRPr="00AC5AF5">
              <w:rPr>
                <w:snapToGrid w:val="0"/>
                <w:sz w:val="22"/>
                <w:szCs w:val="22"/>
              </w:rPr>
              <w:t>2</w:t>
            </w:r>
            <w:r w:rsidR="003146E3" w:rsidRPr="00AC5AF5">
              <w:rPr>
                <w:snapToGrid w:val="0"/>
                <w:sz w:val="22"/>
                <w:szCs w:val="22"/>
              </w:rPr>
              <w:t>1</w:t>
            </w:r>
            <w:r w:rsidR="00976FFD" w:rsidRPr="00AC5AF5">
              <w:rPr>
                <w:snapToGrid w:val="0"/>
                <w:sz w:val="22"/>
                <w:szCs w:val="22"/>
              </w:rPr>
              <w:t xml:space="preserve"> r.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76FFD" w:rsidRPr="00AC5AF5" w:rsidRDefault="00744A83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AC5AF5">
              <w:rPr>
                <w:snapToGrid w:val="0"/>
                <w:sz w:val="22"/>
                <w:szCs w:val="22"/>
              </w:rPr>
              <w:t>do</w:t>
            </w:r>
            <w:proofErr w:type="gramEnd"/>
            <w:r w:rsidRPr="00AC5AF5">
              <w:rPr>
                <w:snapToGrid w:val="0"/>
                <w:sz w:val="22"/>
                <w:szCs w:val="22"/>
              </w:rPr>
              <w:t xml:space="preserve"> 05</w:t>
            </w:r>
            <w:r w:rsidR="00C7568E" w:rsidRPr="00AC5AF5">
              <w:rPr>
                <w:snapToGrid w:val="0"/>
                <w:sz w:val="22"/>
                <w:szCs w:val="22"/>
              </w:rPr>
              <w:t xml:space="preserve"> </w:t>
            </w:r>
            <w:r w:rsidR="003146E3" w:rsidRPr="00AC5AF5">
              <w:rPr>
                <w:snapToGrid w:val="0"/>
                <w:sz w:val="22"/>
                <w:szCs w:val="22"/>
              </w:rPr>
              <w:t>sierpnia 20</w:t>
            </w:r>
            <w:r w:rsidRPr="00AC5AF5">
              <w:rPr>
                <w:snapToGrid w:val="0"/>
                <w:sz w:val="22"/>
                <w:szCs w:val="22"/>
              </w:rPr>
              <w:t>2</w:t>
            </w:r>
            <w:r w:rsidR="003146E3" w:rsidRPr="00AC5AF5">
              <w:rPr>
                <w:snapToGrid w:val="0"/>
                <w:sz w:val="22"/>
                <w:szCs w:val="22"/>
              </w:rPr>
              <w:t>1</w:t>
            </w:r>
            <w:r w:rsidR="00976FFD" w:rsidRPr="00AC5AF5">
              <w:rPr>
                <w:snapToGrid w:val="0"/>
                <w:sz w:val="22"/>
                <w:szCs w:val="22"/>
              </w:rPr>
              <w:t xml:space="preserve"> r.</w:t>
            </w:r>
          </w:p>
        </w:tc>
      </w:tr>
      <w:tr w:rsidR="004E3539" w:rsidRPr="00AC5AF5" w:rsidTr="00292F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3539" w:rsidRPr="00AC5AF5" w:rsidRDefault="00425F97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4E3539" w:rsidRPr="00425F97" w:rsidRDefault="004E3539" w:rsidP="008F3D7E">
            <w:pPr>
              <w:pStyle w:val="Tekstpodstawowywcity3"/>
              <w:spacing w:before="120"/>
              <w:ind w:left="0" w:firstLine="0"/>
              <w:jc w:val="both"/>
              <w:rPr>
                <w:snapToGrid w:val="0"/>
                <w:sz w:val="22"/>
                <w:szCs w:val="22"/>
              </w:rPr>
            </w:pPr>
            <w:r w:rsidRPr="00425F97">
              <w:rPr>
                <w:snapToGrid w:val="0"/>
                <w:sz w:val="22"/>
                <w:szCs w:val="22"/>
              </w:rPr>
              <w:t>Weryfikacja przez komisję rekrutacyjną wniosków o</w:t>
            </w:r>
            <w:r w:rsidR="008F3D7E" w:rsidRPr="00425F97">
              <w:rPr>
                <w:snapToGrid w:val="0"/>
                <w:sz w:val="22"/>
                <w:szCs w:val="22"/>
              </w:rPr>
              <w:t> </w:t>
            </w:r>
            <w:r w:rsidRPr="00425F97">
              <w:rPr>
                <w:snapToGrid w:val="0"/>
                <w:sz w:val="22"/>
                <w:szCs w:val="22"/>
              </w:rPr>
              <w:t>przyjęcie do szkoły i dokumentów potwierdzających spełnienie przez kandydata warunków lub kryteriów branych pod uwagę w postępowaniu rekrutacyjnym, w</w:t>
            </w:r>
            <w:r w:rsidR="008F3D7E" w:rsidRPr="00425F97">
              <w:rPr>
                <w:snapToGrid w:val="0"/>
                <w:sz w:val="22"/>
                <w:szCs w:val="22"/>
              </w:rPr>
              <w:t> </w:t>
            </w:r>
            <w:r w:rsidRPr="00425F97">
              <w:rPr>
                <w:snapToGrid w:val="0"/>
                <w:sz w:val="22"/>
                <w:szCs w:val="22"/>
              </w:rPr>
              <w:t>tym okoliczności zweryfikowanych przez wójta (burmistrza lub prezydenta) wskazanych w</w:t>
            </w:r>
            <w:r w:rsidR="008F3D7E" w:rsidRPr="00425F97">
              <w:rPr>
                <w:snapToGrid w:val="0"/>
                <w:sz w:val="22"/>
                <w:szCs w:val="22"/>
              </w:rPr>
              <w:t> </w:t>
            </w:r>
            <w:r w:rsidRPr="00425F97">
              <w:rPr>
                <w:snapToGrid w:val="0"/>
                <w:sz w:val="22"/>
                <w:szCs w:val="22"/>
              </w:rPr>
              <w:t>oświadczeniu.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E3539" w:rsidRPr="00425F97" w:rsidRDefault="004E3539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425F97">
              <w:rPr>
                <w:snapToGrid w:val="0"/>
                <w:sz w:val="22"/>
                <w:szCs w:val="22"/>
              </w:rPr>
              <w:t>do</w:t>
            </w:r>
            <w:proofErr w:type="gramEnd"/>
            <w:r w:rsidRPr="00425F97">
              <w:rPr>
                <w:snapToGrid w:val="0"/>
                <w:sz w:val="22"/>
                <w:szCs w:val="22"/>
              </w:rPr>
              <w:t xml:space="preserve"> 21 lipca 2021 r.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E3539" w:rsidRPr="00425F97" w:rsidRDefault="004E3539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425F97">
              <w:rPr>
                <w:snapToGrid w:val="0"/>
                <w:sz w:val="22"/>
                <w:szCs w:val="22"/>
              </w:rPr>
              <w:t>do</w:t>
            </w:r>
            <w:proofErr w:type="gramEnd"/>
            <w:r w:rsidRPr="00425F97">
              <w:rPr>
                <w:snapToGrid w:val="0"/>
                <w:sz w:val="22"/>
                <w:szCs w:val="22"/>
              </w:rPr>
              <w:t xml:space="preserve"> 13 sierpnia 2021 r.</w:t>
            </w:r>
          </w:p>
        </w:tc>
      </w:tr>
      <w:tr w:rsidR="004E3539" w:rsidRPr="00AC5AF5" w:rsidTr="00292F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3539" w:rsidRPr="00AC5AF5" w:rsidRDefault="00425F97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4E3539" w:rsidRPr="00AC5AF5" w:rsidRDefault="004E3539" w:rsidP="008F3D7E">
            <w:pPr>
              <w:pStyle w:val="Tekstpodstawowywcity3"/>
              <w:spacing w:before="120"/>
              <w:ind w:left="0" w:firstLine="0"/>
              <w:jc w:val="both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Podanie do publicznej wiadomości przez komisję rekrutacyjną listy kandydatów zakwalifikowanych i</w:t>
            </w:r>
            <w:r w:rsidR="008F3D7E">
              <w:rPr>
                <w:snapToGrid w:val="0"/>
                <w:sz w:val="22"/>
                <w:szCs w:val="22"/>
              </w:rPr>
              <w:t> </w:t>
            </w:r>
            <w:r w:rsidRPr="00AC5AF5">
              <w:rPr>
                <w:snapToGrid w:val="0"/>
                <w:sz w:val="22"/>
                <w:szCs w:val="22"/>
              </w:rPr>
              <w:t>kandydatów niezakwalifikowanych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E3539" w:rsidRPr="00AC5AF5" w:rsidRDefault="004E3539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22 lipca 2021 r.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E3539" w:rsidRPr="00AC5AF5" w:rsidRDefault="004E3539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16 sierpnia 2021 r.</w:t>
            </w:r>
          </w:p>
        </w:tc>
      </w:tr>
      <w:tr w:rsidR="004E3539" w:rsidRPr="00AC5AF5" w:rsidTr="00292F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3539" w:rsidRPr="00AC5AF5" w:rsidRDefault="00425F97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4E3539" w:rsidRPr="00AC5AF5" w:rsidRDefault="004E3539" w:rsidP="008F3D7E">
            <w:pPr>
              <w:pStyle w:val="Tekstpodstawowywcity3"/>
              <w:spacing w:before="120"/>
              <w:ind w:left="0" w:firstLine="0"/>
              <w:jc w:val="both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Potwierdzenie woli przyjęcia w postaci przedłożenia oryginału świadectwa ukończenia szkoły i oryginału zaświadczenia o wynikach egzaminu zewnętrznego, o ile nie zostały one złożone w uzupełnieniu wniosku o</w:t>
            </w:r>
            <w:r w:rsidR="008F3D7E">
              <w:rPr>
                <w:snapToGrid w:val="0"/>
                <w:sz w:val="22"/>
                <w:szCs w:val="22"/>
              </w:rPr>
              <w:t> </w:t>
            </w:r>
            <w:r w:rsidRPr="00AC5AF5">
              <w:rPr>
                <w:snapToGrid w:val="0"/>
                <w:sz w:val="22"/>
                <w:szCs w:val="22"/>
              </w:rPr>
              <w:t>przyjęcie do szkoły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E3539" w:rsidRPr="00AC5AF5" w:rsidRDefault="004E3539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AC5AF5">
              <w:rPr>
                <w:snapToGrid w:val="0"/>
                <w:sz w:val="22"/>
                <w:szCs w:val="22"/>
              </w:rPr>
              <w:t>od</w:t>
            </w:r>
            <w:proofErr w:type="gramEnd"/>
            <w:r w:rsidRPr="00AC5AF5">
              <w:rPr>
                <w:snapToGrid w:val="0"/>
                <w:sz w:val="22"/>
                <w:szCs w:val="22"/>
              </w:rPr>
              <w:t xml:space="preserve"> 23 lipca 2021 r.</w:t>
            </w:r>
            <w:r w:rsidRPr="00AC5AF5">
              <w:rPr>
                <w:snapToGrid w:val="0"/>
                <w:sz w:val="22"/>
                <w:szCs w:val="22"/>
              </w:rPr>
              <w:br/>
              <w:t>do 30 lipca 2021 r.</w:t>
            </w:r>
            <w:r w:rsidRPr="00AC5AF5">
              <w:rPr>
                <w:snapToGrid w:val="0"/>
                <w:sz w:val="22"/>
                <w:szCs w:val="22"/>
              </w:rPr>
              <w:br/>
              <w:t>do godz. 15.00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E3539" w:rsidRPr="00AC5AF5" w:rsidRDefault="004E3539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AC5AF5">
              <w:rPr>
                <w:snapToGrid w:val="0"/>
                <w:sz w:val="22"/>
                <w:szCs w:val="22"/>
              </w:rPr>
              <w:t>od</w:t>
            </w:r>
            <w:proofErr w:type="gramEnd"/>
            <w:r w:rsidRPr="00AC5AF5">
              <w:rPr>
                <w:snapToGrid w:val="0"/>
                <w:sz w:val="22"/>
                <w:szCs w:val="22"/>
              </w:rPr>
              <w:t xml:space="preserve"> 17 sierpnia 2021 r.</w:t>
            </w:r>
            <w:r w:rsidRPr="00AC5AF5">
              <w:rPr>
                <w:snapToGrid w:val="0"/>
                <w:sz w:val="22"/>
                <w:szCs w:val="22"/>
              </w:rPr>
              <w:br/>
              <w:t>do 20 sierpnia 2021 r.</w:t>
            </w:r>
            <w:r w:rsidRPr="00AC5AF5">
              <w:rPr>
                <w:snapToGrid w:val="0"/>
                <w:sz w:val="22"/>
                <w:szCs w:val="22"/>
              </w:rPr>
              <w:br/>
              <w:t>do godz. 15.00</w:t>
            </w:r>
          </w:p>
        </w:tc>
      </w:tr>
      <w:tr w:rsidR="004E3539" w:rsidRPr="00AC5AF5" w:rsidTr="00292F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3539" w:rsidRPr="00AC5AF5" w:rsidRDefault="00425F97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4E3539" w:rsidRPr="00AC5AF5" w:rsidRDefault="004E3539" w:rsidP="003E6C0D">
            <w:pPr>
              <w:pStyle w:val="Tekstpodstawowywcity3"/>
              <w:spacing w:before="120"/>
              <w:ind w:left="0" w:firstLine="0"/>
              <w:jc w:val="both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E3539" w:rsidRPr="00AC5AF5" w:rsidRDefault="0030093C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02 sierpnia</w:t>
            </w:r>
            <w:r w:rsidR="004E3539" w:rsidRPr="00AC5AF5">
              <w:rPr>
                <w:snapToGrid w:val="0"/>
                <w:sz w:val="22"/>
                <w:szCs w:val="22"/>
              </w:rPr>
              <w:t xml:space="preserve"> 20</w:t>
            </w:r>
            <w:r w:rsidRPr="00AC5AF5">
              <w:rPr>
                <w:snapToGrid w:val="0"/>
                <w:sz w:val="22"/>
                <w:szCs w:val="22"/>
              </w:rPr>
              <w:t>21</w:t>
            </w:r>
            <w:r w:rsidR="004E3539" w:rsidRPr="00AC5AF5">
              <w:rPr>
                <w:snapToGrid w:val="0"/>
                <w:sz w:val="22"/>
                <w:szCs w:val="22"/>
              </w:rPr>
              <w:t xml:space="preserve"> r.</w:t>
            </w:r>
            <w:r w:rsidRPr="00AC5AF5">
              <w:rPr>
                <w:snapToGrid w:val="0"/>
                <w:sz w:val="22"/>
                <w:szCs w:val="22"/>
              </w:rPr>
              <w:br/>
              <w:t>do godz. 14.00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E3539" w:rsidRPr="00AC5AF5" w:rsidRDefault="0030093C" w:rsidP="008F3D7E">
            <w:pPr>
              <w:pStyle w:val="Tekstpodstawowywcity3"/>
              <w:spacing w:before="120"/>
              <w:ind w:left="0" w:firstLine="0"/>
              <w:jc w:val="center"/>
              <w:rPr>
                <w:snapToGrid w:val="0"/>
                <w:sz w:val="22"/>
                <w:szCs w:val="22"/>
              </w:rPr>
            </w:pPr>
            <w:r w:rsidRPr="00AC5AF5">
              <w:rPr>
                <w:snapToGrid w:val="0"/>
                <w:sz w:val="22"/>
                <w:szCs w:val="22"/>
              </w:rPr>
              <w:t>23</w:t>
            </w:r>
            <w:r w:rsidR="004E3539" w:rsidRPr="00AC5AF5">
              <w:rPr>
                <w:snapToGrid w:val="0"/>
                <w:sz w:val="22"/>
                <w:szCs w:val="22"/>
              </w:rPr>
              <w:t xml:space="preserve"> sierpnia 20</w:t>
            </w:r>
            <w:r w:rsidRPr="00AC5AF5">
              <w:rPr>
                <w:snapToGrid w:val="0"/>
                <w:sz w:val="22"/>
                <w:szCs w:val="22"/>
              </w:rPr>
              <w:t>21</w:t>
            </w:r>
            <w:r w:rsidR="004E3539" w:rsidRPr="00AC5AF5">
              <w:rPr>
                <w:snapToGrid w:val="0"/>
                <w:sz w:val="22"/>
                <w:szCs w:val="22"/>
              </w:rPr>
              <w:t xml:space="preserve"> r.</w:t>
            </w:r>
          </w:p>
        </w:tc>
      </w:tr>
    </w:tbl>
    <w:p w:rsidR="00D439DB" w:rsidRPr="00AC5AF5" w:rsidRDefault="009603C1" w:rsidP="003E6C0D">
      <w:pPr>
        <w:pStyle w:val="Tekstpodstawowywcity3"/>
        <w:numPr>
          <w:ilvl w:val="0"/>
          <w:numId w:val="17"/>
        </w:numPr>
        <w:spacing w:before="120"/>
        <w:ind w:left="426"/>
        <w:jc w:val="both"/>
        <w:rPr>
          <w:sz w:val="22"/>
          <w:szCs w:val="22"/>
        </w:rPr>
      </w:pPr>
      <w:r w:rsidRPr="00AC5AF5">
        <w:rPr>
          <w:bCs/>
          <w:sz w:val="22"/>
          <w:szCs w:val="22"/>
        </w:rPr>
        <w:t>Tryb odwoławczy.</w:t>
      </w:r>
    </w:p>
    <w:p w:rsidR="009603C1" w:rsidRPr="00AC5AF5" w:rsidRDefault="009603C1" w:rsidP="003E6C0D">
      <w:pPr>
        <w:pStyle w:val="Tekstpodstawowywcity3"/>
        <w:spacing w:before="120"/>
        <w:ind w:left="426" w:firstLine="0"/>
        <w:jc w:val="both"/>
        <w:rPr>
          <w:sz w:val="22"/>
          <w:szCs w:val="22"/>
        </w:rPr>
      </w:pPr>
      <w:r w:rsidRPr="00AC5AF5">
        <w:rPr>
          <w:bCs/>
          <w:sz w:val="22"/>
          <w:szCs w:val="22"/>
        </w:rPr>
        <w:t>W ciągu 7 dni od dnia ogłoszenia listy kandydatów przyjętych i kandydatów nieprzyjętych, rod</w:t>
      </w:r>
      <w:r w:rsidR="00AD3FA1" w:rsidRPr="00AC5AF5">
        <w:rPr>
          <w:bCs/>
          <w:sz w:val="22"/>
          <w:szCs w:val="22"/>
        </w:rPr>
        <w:t>zic kandydata może wystąpić do komisji r</w:t>
      </w:r>
      <w:r w:rsidRPr="00AC5AF5">
        <w:rPr>
          <w:bCs/>
          <w:sz w:val="22"/>
          <w:szCs w:val="22"/>
        </w:rPr>
        <w:t>ekrutacyjnej z wnioskiem o sporządzenie uzasadnienia odmowy przyjęcia do szkoły. Pisemne uzasadnienie odmowy przyjęcia sporządza się w terminie 5 dni od dnia wystąpienia przez rodzica kandydata z wnioskiem</w:t>
      </w:r>
      <w:r w:rsidR="00AD3FA1" w:rsidRPr="00AC5AF5">
        <w:rPr>
          <w:bCs/>
          <w:sz w:val="22"/>
          <w:szCs w:val="22"/>
        </w:rPr>
        <w:t>. Odwołanie od rozstrzygnięcia komisji r</w:t>
      </w:r>
      <w:r w:rsidRPr="00AC5AF5">
        <w:rPr>
          <w:bCs/>
          <w:sz w:val="22"/>
          <w:szCs w:val="22"/>
        </w:rPr>
        <w:t>ekrutacyjnej wnosi rodzic, w terminie 7 dni od dnia otr</w:t>
      </w:r>
      <w:r w:rsidR="00AD3FA1" w:rsidRPr="00AC5AF5">
        <w:rPr>
          <w:bCs/>
          <w:sz w:val="22"/>
          <w:szCs w:val="22"/>
        </w:rPr>
        <w:t>zymania uzasadnienia. Dyrektor s</w:t>
      </w:r>
      <w:r w:rsidRPr="00AC5AF5">
        <w:rPr>
          <w:bCs/>
          <w:sz w:val="22"/>
          <w:szCs w:val="22"/>
        </w:rPr>
        <w:t xml:space="preserve">zkoły rozpatruje odwołanie w ciągu 7 dni. Na rozstrzygnięcie dyrektora służy skarga do sądu administracyjnego. </w:t>
      </w:r>
    </w:p>
    <w:p w:rsidR="009603C1" w:rsidRPr="00AC5AF5" w:rsidRDefault="009603C1" w:rsidP="003E6C0D">
      <w:pPr>
        <w:pStyle w:val="Tekstpodstawowywcity3"/>
        <w:numPr>
          <w:ilvl w:val="0"/>
          <w:numId w:val="17"/>
        </w:numPr>
        <w:spacing w:before="120"/>
        <w:ind w:left="426"/>
        <w:jc w:val="both"/>
        <w:rPr>
          <w:snapToGrid w:val="0"/>
        </w:rPr>
      </w:pPr>
      <w:r w:rsidRPr="00AC5AF5">
        <w:rPr>
          <w:bCs/>
          <w:sz w:val="22"/>
          <w:szCs w:val="22"/>
        </w:rPr>
        <w:t>Regulamin został opracowany w oparciu o obowiązujące przepisy:</w:t>
      </w:r>
    </w:p>
    <w:p w:rsidR="00C860DE" w:rsidRPr="00912D4E" w:rsidRDefault="00C860DE" w:rsidP="003E6C0D">
      <w:pPr>
        <w:numPr>
          <w:ilvl w:val="0"/>
          <w:numId w:val="15"/>
        </w:numPr>
        <w:spacing w:before="120"/>
        <w:ind w:left="709"/>
        <w:jc w:val="both"/>
        <w:rPr>
          <w:snapToGrid w:val="0"/>
        </w:rPr>
      </w:pPr>
      <w:r w:rsidRPr="00912D4E">
        <w:rPr>
          <w:snapToGrid w:val="0"/>
        </w:rPr>
        <w:t xml:space="preserve">Rozporządzenie MEN z dnia 12 sierpnia 2020 r. zmieniające rozporządzenie w sprawie szczególnych rozwiązań w okresie czasowego ograniczenia funkcjonowania jednostek systemu oświaty w związku z zapobieganiem, przeciwdziałaniem i zwalczaniem COVID-19. (Dz. U. </w:t>
      </w:r>
      <w:proofErr w:type="gramStart"/>
      <w:r w:rsidRPr="00912D4E">
        <w:rPr>
          <w:snapToGrid w:val="0"/>
        </w:rPr>
        <w:t>poz</w:t>
      </w:r>
      <w:proofErr w:type="gramEnd"/>
      <w:r w:rsidRPr="00912D4E">
        <w:rPr>
          <w:snapToGrid w:val="0"/>
        </w:rPr>
        <w:t>. 493 ze zm.)</w:t>
      </w:r>
    </w:p>
    <w:p w:rsidR="005F7531" w:rsidRDefault="005F7531" w:rsidP="00912D4E">
      <w:pPr>
        <w:numPr>
          <w:ilvl w:val="0"/>
          <w:numId w:val="15"/>
        </w:numPr>
        <w:spacing w:before="120"/>
        <w:ind w:left="709"/>
        <w:jc w:val="both"/>
        <w:rPr>
          <w:snapToGrid w:val="0"/>
        </w:rPr>
      </w:pPr>
      <w:r w:rsidRPr="00912D4E">
        <w:rPr>
          <w:snapToGrid w:val="0"/>
        </w:rPr>
        <w:t xml:space="preserve">Komunikat MEN w sprawie </w:t>
      </w:r>
      <w:r w:rsidR="002F3D0F" w:rsidRPr="00912D4E">
        <w:rPr>
          <w:snapToGrid w:val="0"/>
        </w:rPr>
        <w:t>terminów postępowania rekrutacyjnego</w:t>
      </w:r>
      <w:r w:rsidR="00292FD8">
        <w:rPr>
          <w:snapToGrid w:val="0"/>
        </w:rPr>
        <w:t xml:space="preserve"> i terminów składania dokumentów </w:t>
      </w:r>
      <w:r w:rsidR="002F3D0F" w:rsidRPr="00912D4E">
        <w:rPr>
          <w:snapToGrid w:val="0"/>
        </w:rPr>
        <w:t xml:space="preserve">do klas </w:t>
      </w:r>
      <w:proofErr w:type="gramStart"/>
      <w:r w:rsidR="002F3D0F" w:rsidRPr="00912D4E">
        <w:rPr>
          <w:snapToGrid w:val="0"/>
        </w:rPr>
        <w:t>pierwszych</w:t>
      </w:r>
      <w:proofErr w:type="gramEnd"/>
      <w:r w:rsidR="00292FD8">
        <w:rPr>
          <w:snapToGrid w:val="0"/>
        </w:rPr>
        <w:t xml:space="preserve"> szkół ponadpodstawowych </w:t>
      </w:r>
      <w:r w:rsidR="002F3D0F" w:rsidRPr="00912D4E">
        <w:rPr>
          <w:snapToGrid w:val="0"/>
        </w:rPr>
        <w:t>na rok szkolny 2021/2022</w:t>
      </w:r>
      <w:r w:rsidR="00292FD8">
        <w:rPr>
          <w:snapToGrid w:val="0"/>
        </w:rPr>
        <w:t>.</w:t>
      </w:r>
    </w:p>
    <w:sectPr w:rsidR="005F7531" w:rsidSect="00292FD8">
      <w:footerReference w:type="even" r:id="rId8"/>
      <w:pgSz w:w="11901" w:h="16800"/>
      <w:pgMar w:top="720" w:right="720" w:bottom="720" w:left="720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44" w:rsidRDefault="00293944">
      <w:r>
        <w:separator/>
      </w:r>
    </w:p>
  </w:endnote>
  <w:endnote w:type="continuationSeparator" w:id="0">
    <w:p w:rsidR="00293944" w:rsidRDefault="0029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61" w:rsidRDefault="008450DA" w:rsidP="004D7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9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961" w:rsidRDefault="004D7961" w:rsidP="004D79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44" w:rsidRDefault="00293944">
      <w:r>
        <w:separator/>
      </w:r>
    </w:p>
  </w:footnote>
  <w:footnote w:type="continuationSeparator" w:id="0">
    <w:p w:rsidR="00293944" w:rsidRDefault="0029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B5F"/>
    <w:multiLevelType w:val="hybridMultilevel"/>
    <w:tmpl w:val="13A63B16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5FF3DFB"/>
    <w:multiLevelType w:val="hybridMultilevel"/>
    <w:tmpl w:val="205CB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9F88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4F2D"/>
    <w:multiLevelType w:val="hybridMultilevel"/>
    <w:tmpl w:val="83165F9E"/>
    <w:lvl w:ilvl="0" w:tplc="DA6629A2">
      <w:start w:val="1"/>
      <w:numFmt w:val="lowerLetter"/>
      <w:lvlText w:val="%1)"/>
      <w:lvlJc w:val="left"/>
      <w:pPr>
        <w:tabs>
          <w:tab w:val="num" w:pos="482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496FDA"/>
    <w:multiLevelType w:val="hybridMultilevel"/>
    <w:tmpl w:val="70B2F3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8708F"/>
    <w:multiLevelType w:val="hybridMultilevel"/>
    <w:tmpl w:val="EA8C8682"/>
    <w:lvl w:ilvl="0" w:tplc="8DD222B8">
      <w:start w:val="1"/>
      <w:numFmt w:val="decimal"/>
      <w:pStyle w:val="Listapunktowana3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124EA3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A67A4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74130"/>
    <w:multiLevelType w:val="hybridMultilevel"/>
    <w:tmpl w:val="A60A6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584F"/>
    <w:multiLevelType w:val="hybridMultilevel"/>
    <w:tmpl w:val="1CB4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7094A"/>
    <w:multiLevelType w:val="hybridMultilevel"/>
    <w:tmpl w:val="2D404608"/>
    <w:lvl w:ilvl="0" w:tplc="9C3C568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B39202E"/>
    <w:multiLevelType w:val="hybridMultilevel"/>
    <w:tmpl w:val="689813F4"/>
    <w:lvl w:ilvl="0" w:tplc="08C49F88">
      <w:start w:val="3"/>
      <w:numFmt w:val="bullet"/>
      <w:lvlText w:val="-"/>
      <w:lvlJc w:val="left"/>
      <w:pPr>
        <w:ind w:left="1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9">
    <w:nsid w:val="23774E80"/>
    <w:multiLevelType w:val="hybridMultilevel"/>
    <w:tmpl w:val="55D09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267D"/>
    <w:multiLevelType w:val="hybridMultilevel"/>
    <w:tmpl w:val="A34AE698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FCB2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A67A4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C49F88">
      <w:start w:val="3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2ED"/>
    <w:multiLevelType w:val="hybridMultilevel"/>
    <w:tmpl w:val="6E2E3558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FCB2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A67A4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B2614"/>
    <w:multiLevelType w:val="hybridMultilevel"/>
    <w:tmpl w:val="EAB0FD80"/>
    <w:lvl w:ilvl="0" w:tplc="08C49F88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4C59A9"/>
    <w:multiLevelType w:val="singleLevel"/>
    <w:tmpl w:val="08C49F8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2B91210A"/>
    <w:multiLevelType w:val="hybridMultilevel"/>
    <w:tmpl w:val="9F24A784"/>
    <w:lvl w:ilvl="0" w:tplc="189433BA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31675"/>
    <w:multiLevelType w:val="hybridMultilevel"/>
    <w:tmpl w:val="E3805440"/>
    <w:lvl w:ilvl="0" w:tplc="EAF8B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501C61"/>
    <w:multiLevelType w:val="hybridMultilevel"/>
    <w:tmpl w:val="763443B0"/>
    <w:lvl w:ilvl="0" w:tplc="9006E38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F6759"/>
    <w:multiLevelType w:val="hybridMultilevel"/>
    <w:tmpl w:val="487402EC"/>
    <w:lvl w:ilvl="0" w:tplc="A87E6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00852"/>
    <w:multiLevelType w:val="hybridMultilevel"/>
    <w:tmpl w:val="8FD69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967FB"/>
    <w:multiLevelType w:val="hybridMultilevel"/>
    <w:tmpl w:val="10F03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92AC6"/>
    <w:multiLevelType w:val="hybridMultilevel"/>
    <w:tmpl w:val="4B66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C9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A00BF"/>
    <w:multiLevelType w:val="hybridMultilevel"/>
    <w:tmpl w:val="B126AB84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FCB2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A67A4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C49F88">
      <w:start w:val="3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70001"/>
    <w:multiLevelType w:val="hybridMultilevel"/>
    <w:tmpl w:val="8B54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81D29"/>
    <w:multiLevelType w:val="hybridMultilevel"/>
    <w:tmpl w:val="DB8ADE7A"/>
    <w:lvl w:ilvl="0" w:tplc="305C805C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>
    <w:nsid w:val="54D66FEB"/>
    <w:multiLevelType w:val="hybridMultilevel"/>
    <w:tmpl w:val="5C849602"/>
    <w:lvl w:ilvl="0" w:tplc="D2A492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0F26C8"/>
    <w:multiLevelType w:val="hybridMultilevel"/>
    <w:tmpl w:val="F15CD568"/>
    <w:lvl w:ilvl="0" w:tplc="08C49F88">
      <w:start w:val="3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E63532A"/>
    <w:multiLevelType w:val="hybridMultilevel"/>
    <w:tmpl w:val="58B8E49C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124EA3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94B40"/>
    <w:multiLevelType w:val="hybridMultilevel"/>
    <w:tmpl w:val="10C4ABAE"/>
    <w:lvl w:ilvl="0" w:tplc="30B85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F0532"/>
    <w:multiLevelType w:val="hybridMultilevel"/>
    <w:tmpl w:val="191CA0F2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124EA3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015DE"/>
    <w:multiLevelType w:val="hybridMultilevel"/>
    <w:tmpl w:val="2DCC5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94921"/>
    <w:multiLevelType w:val="hybridMultilevel"/>
    <w:tmpl w:val="3D3CB700"/>
    <w:lvl w:ilvl="0" w:tplc="8DD2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FCB2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A67A4A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286D73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52278"/>
    <w:multiLevelType w:val="hybridMultilevel"/>
    <w:tmpl w:val="E9806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E7B1E"/>
    <w:multiLevelType w:val="hybridMultilevel"/>
    <w:tmpl w:val="FF90C03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3753C8"/>
    <w:multiLevelType w:val="hybridMultilevel"/>
    <w:tmpl w:val="5B38D3E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C0C3D08"/>
    <w:multiLevelType w:val="hybridMultilevel"/>
    <w:tmpl w:val="446A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01B69"/>
    <w:multiLevelType w:val="hybridMultilevel"/>
    <w:tmpl w:val="A1F60CBE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6">
    <w:nsid w:val="7D2006CE"/>
    <w:multiLevelType w:val="hybridMultilevel"/>
    <w:tmpl w:val="826E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4"/>
  </w:num>
  <w:num w:numId="5">
    <w:abstractNumId w:val="1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3"/>
  </w:num>
  <w:num w:numId="11">
    <w:abstractNumId w:val="32"/>
  </w:num>
  <w:num w:numId="12">
    <w:abstractNumId w:val="36"/>
  </w:num>
  <w:num w:numId="13">
    <w:abstractNumId w:val="27"/>
  </w:num>
  <w:num w:numId="14">
    <w:abstractNumId w:val="12"/>
  </w:num>
  <w:num w:numId="15">
    <w:abstractNumId w:val="25"/>
  </w:num>
  <w:num w:numId="16">
    <w:abstractNumId w:val="15"/>
  </w:num>
  <w:num w:numId="17">
    <w:abstractNumId w:val="22"/>
  </w:num>
  <w:num w:numId="18">
    <w:abstractNumId w:val="24"/>
  </w:num>
  <w:num w:numId="19">
    <w:abstractNumId w:val="4"/>
    <w:lvlOverride w:ilvl="0">
      <w:lvl w:ilvl="0" w:tplc="8DD222B8">
        <w:start w:val="1"/>
        <w:numFmt w:val="decimal"/>
        <w:pStyle w:val="Listapunktowana3"/>
        <w:lvlText w:val="%1)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1">
      <w:lvl w:ilvl="1" w:tplc="8124EA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67A4A6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"/>
    <w:lvlOverride w:ilvl="0">
      <w:lvl w:ilvl="0" w:tplc="8DD222B8">
        <w:start w:val="1"/>
        <w:numFmt w:val="decimal"/>
        <w:pStyle w:val="Listapunktowana3"/>
        <w:lvlText w:val="%1)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1">
      <w:lvl w:ilvl="1" w:tplc="8124EA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67A4A6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3"/>
  </w:num>
  <w:num w:numId="22">
    <w:abstractNumId w:val="11"/>
  </w:num>
  <w:num w:numId="23">
    <w:abstractNumId w:val="30"/>
  </w:num>
  <w:num w:numId="24">
    <w:abstractNumId w:val="28"/>
  </w:num>
  <w:num w:numId="25">
    <w:abstractNumId w:val="26"/>
  </w:num>
  <w:num w:numId="26">
    <w:abstractNumId w:val="35"/>
  </w:num>
  <w:num w:numId="27">
    <w:abstractNumId w:val="1"/>
  </w:num>
  <w:num w:numId="28">
    <w:abstractNumId w:val="10"/>
  </w:num>
  <w:num w:numId="29">
    <w:abstractNumId w:val="21"/>
  </w:num>
  <w:num w:numId="30">
    <w:abstractNumId w:val="8"/>
  </w:num>
  <w:num w:numId="31">
    <w:abstractNumId w:val="34"/>
  </w:num>
  <w:num w:numId="32">
    <w:abstractNumId w:val="20"/>
  </w:num>
  <w:num w:numId="33">
    <w:abstractNumId w:val="31"/>
  </w:num>
  <w:num w:numId="34">
    <w:abstractNumId w:val="3"/>
  </w:num>
  <w:num w:numId="35">
    <w:abstractNumId w:val="19"/>
  </w:num>
  <w:num w:numId="36">
    <w:abstractNumId w:val="29"/>
  </w:num>
  <w:num w:numId="37">
    <w:abstractNumId w:val="17"/>
  </w:num>
  <w:num w:numId="38">
    <w:abstractNumId w:val="5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pl-PL" w:vendorID="12" w:dllVersion="512" w:checkStyle="1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C1"/>
    <w:rsid w:val="000211A4"/>
    <w:rsid w:val="000575EE"/>
    <w:rsid w:val="000720C3"/>
    <w:rsid w:val="00080A35"/>
    <w:rsid w:val="000816BE"/>
    <w:rsid w:val="000A64F3"/>
    <w:rsid w:val="000B18A1"/>
    <w:rsid w:val="000C0521"/>
    <w:rsid w:val="000D4D16"/>
    <w:rsid w:val="00120C50"/>
    <w:rsid w:val="001425D8"/>
    <w:rsid w:val="00147DDD"/>
    <w:rsid w:val="001A4333"/>
    <w:rsid w:val="001C23A9"/>
    <w:rsid w:val="00207961"/>
    <w:rsid w:val="00232298"/>
    <w:rsid w:val="00256721"/>
    <w:rsid w:val="00272C08"/>
    <w:rsid w:val="00292FD8"/>
    <w:rsid w:val="00293944"/>
    <w:rsid w:val="002C6CC7"/>
    <w:rsid w:val="002F3D0F"/>
    <w:rsid w:val="0030093C"/>
    <w:rsid w:val="00307614"/>
    <w:rsid w:val="00313058"/>
    <w:rsid w:val="003146E3"/>
    <w:rsid w:val="00380996"/>
    <w:rsid w:val="003B4C26"/>
    <w:rsid w:val="003E6C0D"/>
    <w:rsid w:val="003F4396"/>
    <w:rsid w:val="00400ADD"/>
    <w:rsid w:val="00425F97"/>
    <w:rsid w:val="004620B3"/>
    <w:rsid w:val="00463388"/>
    <w:rsid w:val="00493E79"/>
    <w:rsid w:val="004A5F89"/>
    <w:rsid w:val="004A7AA3"/>
    <w:rsid w:val="004D7961"/>
    <w:rsid w:val="004E3539"/>
    <w:rsid w:val="00520579"/>
    <w:rsid w:val="00527E59"/>
    <w:rsid w:val="0058297A"/>
    <w:rsid w:val="005A3AF1"/>
    <w:rsid w:val="005F1F78"/>
    <w:rsid w:val="005F7531"/>
    <w:rsid w:val="00614EC7"/>
    <w:rsid w:val="00634611"/>
    <w:rsid w:val="00695C6F"/>
    <w:rsid w:val="006D65B3"/>
    <w:rsid w:val="00725B3C"/>
    <w:rsid w:val="00744A83"/>
    <w:rsid w:val="00750304"/>
    <w:rsid w:val="007745A4"/>
    <w:rsid w:val="0078070A"/>
    <w:rsid w:val="0078503C"/>
    <w:rsid w:val="007A4D02"/>
    <w:rsid w:val="007B0D77"/>
    <w:rsid w:val="007C68B3"/>
    <w:rsid w:val="0081220E"/>
    <w:rsid w:val="00815B23"/>
    <w:rsid w:val="008353C6"/>
    <w:rsid w:val="00844025"/>
    <w:rsid w:val="008450DA"/>
    <w:rsid w:val="00854B73"/>
    <w:rsid w:val="0087430C"/>
    <w:rsid w:val="00896546"/>
    <w:rsid w:val="008C5AA5"/>
    <w:rsid w:val="008F3D7E"/>
    <w:rsid w:val="00912D4E"/>
    <w:rsid w:val="009603C1"/>
    <w:rsid w:val="0097182A"/>
    <w:rsid w:val="00975DA6"/>
    <w:rsid w:val="00976FFD"/>
    <w:rsid w:val="00996B69"/>
    <w:rsid w:val="009A2EF0"/>
    <w:rsid w:val="009B1CE8"/>
    <w:rsid w:val="009F20E8"/>
    <w:rsid w:val="009F3FED"/>
    <w:rsid w:val="00A365E4"/>
    <w:rsid w:val="00A74AA7"/>
    <w:rsid w:val="00A95F19"/>
    <w:rsid w:val="00AC5AF5"/>
    <w:rsid w:val="00AD3A66"/>
    <w:rsid w:val="00AD3FA1"/>
    <w:rsid w:val="00AE18D3"/>
    <w:rsid w:val="00B162CD"/>
    <w:rsid w:val="00B84B2F"/>
    <w:rsid w:val="00BC5E2C"/>
    <w:rsid w:val="00BD7403"/>
    <w:rsid w:val="00C17D52"/>
    <w:rsid w:val="00C7568E"/>
    <w:rsid w:val="00C811E3"/>
    <w:rsid w:val="00C860DE"/>
    <w:rsid w:val="00CC3108"/>
    <w:rsid w:val="00CE10DA"/>
    <w:rsid w:val="00D00BC3"/>
    <w:rsid w:val="00D02D69"/>
    <w:rsid w:val="00D439DB"/>
    <w:rsid w:val="00D51984"/>
    <w:rsid w:val="00D616B9"/>
    <w:rsid w:val="00D63334"/>
    <w:rsid w:val="00D64428"/>
    <w:rsid w:val="00D75193"/>
    <w:rsid w:val="00D837C1"/>
    <w:rsid w:val="00D9090C"/>
    <w:rsid w:val="00D90BEE"/>
    <w:rsid w:val="00DC470F"/>
    <w:rsid w:val="00DE2A38"/>
    <w:rsid w:val="00E25848"/>
    <w:rsid w:val="00E553D0"/>
    <w:rsid w:val="00E60100"/>
    <w:rsid w:val="00E67967"/>
    <w:rsid w:val="00E76C15"/>
    <w:rsid w:val="00E86ADA"/>
    <w:rsid w:val="00E87E2E"/>
    <w:rsid w:val="00EC002F"/>
    <w:rsid w:val="00F1532A"/>
    <w:rsid w:val="00F3073B"/>
    <w:rsid w:val="00F339D5"/>
    <w:rsid w:val="00F350F1"/>
    <w:rsid w:val="00F86332"/>
    <w:rsid w:val="00F86C0E"/>
    <w:rsid w:val="00FA18A3"/>
    <w:rsid w:val="00FA7765"/>
    <w:rsid w:val="00FB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603C1"/>
    <w:rPr>
      <w:rFonts w:ascii="Times New Roman" w:eastAsia="Times New Roman" w:hAnsi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03C1"/>
    <w:pPr>
      <w:jc w:val="center"/>
    </w:pPr>
    <w:rPr>
      <w:b/>
      <w:snapToGrid w:val="0"/>
      <w:sz w:val="24"/>
    </w:rPr>
  </w:style>
  <w:style w:type="character" w:customStyle="1" w:styleId="TekstpodstawowyZnak">
    <w:name w:val="Tekst podstawowy Znak"/>
    <w:link w:val="Tekstpodstawowy"/>
    <w:rsid w:val="009603C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Lista2">
    <w:name w:val="List 2"/>
    <w:basedOn w:val="Normalny"/>
    <w:rsid w:val="009603C1"/>
    <w:pPr>
      <w:ind w:left="566" w:hanging="283"/>
    </w:pPr>
    <w:rPr>
      <w:sz w:val="24"/>
      <w:szCs w:val="24"/>
    </w:rPr>
  </w:style>
  <w:style w:type="paragraph" w:styleId="Listapunktowana3">
    <w:name w:val="List Bullet 3"/>
    <w:basedOn w:val="Normalny"/>
    <w:autoRedefine/>
    <w:rsid w:val="00D439DB"/>
    <w:pPr>
      <w:numPr>
        <w:numId w:val="7"/>
      </w:numPr>
      <w:snapToGrid w:val="0"/>
      <w:spacing w:before="12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03C1"/>
    <w:pPr>
      <w:ind w:left="360" w:hanging="360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960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603C1"/>
    <w:rPr>
      <w:b/>
      <w:bCs/>
      <w:snapToGrid w:val="0"/>
      <w:sz w:val="32"/>
    </w:rPr>
  </w:style>
  <w:style w:type="character" w:customStyle="1" w:styleId="Tekstpodstawowy3Znak">
    <w:name w:val="Tekst podstawowy 3 Znak"/>
    <w:link w:val="Tekstpodstawowy3"/>
    <w:rsid w:val="009603C1"/>
    <w:rPr>
      <w:rFonts w:ascii="Times New Roman" w:eastAsia="Times New Roman" w:hAnsi="Times New Roman" w:cs="Times New Roman"/>
      <w:b/>
      <w:bCs/>
      <w:snapToGrid w:val="0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603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03C1"/>
  </w:style>
  <w:style w:type="paragraph" w:customStyle="1" w:styleId="Default">
    <w:name w:val="Default"/>
    <w:rsid w:val="00960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9603C1"/>
    <w:pPr>
      <w:ind w:left="720"/>
      <w:contextualSpacing/>
    </w:pPr>
    <w:rPr>
      <w:sz w:val="26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D7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5193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F3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0F1"/>
  </w:style>
  <w:style w:type="character" w:customStyle="1" w:styleId="TekstkomentarzaZnak">
    <w:name w:val="Tekst komentarza Znak"/>
    <w:link w:val="Tekstkomentarza"/>
    <w:uiPriority w:val="99"/>
    <w:semiHidden/>
    <w:rsid w:val="00F35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0F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0F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50F1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55EA1-78AB-49CD-B36B-E7E6AFF7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Wizor</dc:creator>
  <cp:lastModifiedBy>Marcin Sikora</cp:lastModifiedBy>
  <cp:revision>29</cp:revision>
  <cp:lastPrinted>2017-04-05T12:10:00Z</cp:lastPrinted>
  <dcterms:created xsi:type="dcterms:W3CDTF">2021-02-17T10:28:00Z</dcterms:created>
  <dcterms:modified xsi:type="dcterms:W3CDTF">2021-02-22T10:09:00Z</dcterms:modified>
</cp:coreProperties>
</file>